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B1189" w14:textId="77777777" w:rsidR="008932CE" w:rsidRDefault="00FD22FF">
      <w:pPr>
        <w:jc w:val="center"/>
        <w:rPr>
          <w:rFonts w:ascii="Calibri" w:hAnsi="Calibri" w:cs="Calibri"/>
          <w:b/>
          <w:bCs/>
          <w:sz w:val="28"/>
          <w:lang w:val="ro-RO"/>
        </w:rPr>
      </w:pPr>
      <w:r>
        <w:rPr>
          <w:rFonts w:ascii="Calibri" w:hAnsi="Calibri" w:cs="Calibri"/>
          <w:b/>
          <w:bCs/>
          <w:sz w:val="28"/>
          <w:lang w:val="ro-RO"/>
        </w:rPr>
        <w:t>COURSE SYLLABUS</w:t>
      </w:r>
    </w:p>
    <w:p w14:paraId="7D6C64B8" w14:textId="08512038" w:rsidR="008932CE" w:rsidRDefault="004D5852">
      <w:pPr>
        <w:jc w:val="center"/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i/>
          <w:lang w:val="ro-RO"/>
        </w:rPr>
        <w:t>Malware analysis</w:t>
      </w:r>
    </w:p>
    <w:p w14:paraId="1BFC788E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3FA9A32C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1. Program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8932CE" w14:paraId="4AA8F682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A2A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1.1 Higher education institution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C2EE" w14:textId="77777777" w:rsidR="008932CE" w:rsidRDefault="00FD22FF">
            <w:pPr>
              <w:rPr>
                <w:rFonts w:ascii="Calibri" w:hAnsi="Calibri" w:cs="Calibri"/>
                <w:caps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</w:t>
            </w:r>
            <w:r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8932CE" w14:paraId="309CC605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AF18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1.2 Faculty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0BB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 Faculty Mathematics and Computer Science</w:t>
            </w:r>
          </w:p>
        </w:tc>
      </w:tr>
      <w:tr w:rsidR="008932CE" w14:paraId="3E855DB4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6830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1.3 Department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AC00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Mathematics and Computer Science</w:t>
            </w:r>
          </w:p>
        </w:tc>
      </w:tr>
      <w:tr w:rsidR="008932CE" w14:paraId="346426D5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88CB9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1.4 Field of studies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4FE0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Computer Science</w:t>
            </w:r>
          </w:p>
        </w:tc>
      </w:tr>
      <w:tr w:rsidR="008932CE" w14:paraId="0A59D1FF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286C9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1.5 Cycle of studies (degree)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727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8932CE" w14:paraId="12447B99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9E58A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1.6 Degree program/qualification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79C4F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Cyber Security and Machine Learning</w:t>
            </w:r>
          </w:p>
        </w:tc>
      </w:tr>
      <w:tr w:rsidR="008932CE" w14:paraId="25BFEB4A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6663C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1.7 Academic year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FAD7" w14:textId="7D37E6CC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</w:t>
            </w:r>
            <w:r w:rsidR="001D45FF">
              <w:rPr>
                <w:rFonts w:ascii="Calibri" w:hAnsi="Calibri" w:cs="Calibri"/>
                <w:lang w:val="ro-RO"/>
              </w:rPr>
              <w:t>2</w:t>
            </w:r>
            <w:r>
              <w:rPr>
                <w:rFonts w:ascii="Calibri" w:hAnsi="Calibri" w:cs="Calibri"/>
                <w:lang w:val="ro-RO"/>
              </w:rPr>
              <w:t>-202</w:t>
            </w:r>
            <w:r w:rsidR="001D45FF">
              <w:rPr>
                <w:rFonts w:ascii="Calibri" w:hAnsi="Calibri" w:cs="Calibri"/>
                <w:lang w:val="ro-RO"/>
              </w:rPr>
              <w:t>3</w:t>
            </w:r>
          </w:p>
        </w:tc>
      </w:tr>
    </w:tbl>
    <w:p w14:paraId="4EB23FFC" w14:textId="77777777" w:rsidR="008932CE" w:rsidRDefault="008932CE">
      <w:pPr>
        <w:rPr>
          <w:rFonts w:ascii="Calibri" w:hAnsi="Calibri" w:cs="Calibri"/>
          <w:lang w:val="ro-RO"/>
        </w:rPr>
      </w:pPr>
    </w:p>
    <w:p w14:paraId="274D990A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2. Course identification details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434"/>
        <w:gridCol w:w="1400"/>
        <w:gridCol w:w="554"/>
        <w:gridCol w:w="2225"/>
        <w:gridCol w:w="280"/>
        <w:gridCol w:w="2076"/>
        <w:gridCol w:w="890"/>
      </w:tblGrid>
      <w:tr w:rsidR="008932CE" w14:paraId="59AA283E" w14:textId="77777777" w:rsidTr="001D45FF">
        <w:tc>
          <w:tcPr>
            <w:tcW w:w="306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F4DD1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2.1 Course title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D287A2" w14:textId="7F5A3CD1" w:rsidR="008932CE" w:rsidRDefault="00593AE8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MALWARE ANALYSIS</w:t>
            </w:r>
          </w:p>
        </w:tc>
      </w:tr>
      <w:tr w:rsidR="008932CE" w14:paraId="3FCEF4CE" w14:textId="77777777" w:rsidTr="001D45FF">
        <w:tc>
          <w:tcPr>
            <w:tcW w:w="306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FD6BCE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2.2 Course code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1A80E1" w14:textId="7AC08A97" w:rsidR="008932CE" w:rsidRDefault="00CB0B9B">
            <w:pPr>
              <w:rPr>
                <w:rFonts w:ascii="Calibri" w:hAnsi="Calibri" w:cs="Calibri"/>
                <w:b/>
                <w:lang w:val="ro-RO"/>
              </w:rPr>
            </w:pPr>
            <w:r w:rsidRPr="00CB0B9B">
              <w:rPr>
                <w:rFonts w:ascii="Calibri" w:hAnsi="Calibri" w:cs="Calibri"/>
                <w:b/>
                <w:lang w:val="ro-RO"/>
              </w:rPr>
              <w:t>FMI.CSML.I.</w:t>
            </w:r>
            <w:r w:rsidR="00593AE8">
              <w:rPr>
                <w:rFonts w:ascii="Calibri" w:hAnsi="Calibri" w:cs="Calibri"/>
                <w:b/>
                <w:lang w:val="ro-RO"/>
              </w:rPr>
              <w:t>1</w:t>
            </w:r>
            <w:r w:rsidRPr="00CB0B9B">
              <w:rPr>
                <w:rFonts w:ascii="Calibri" w:hAnsi="Calibri" w:cs="Calibri"/>
                <w:b/>
                <w:lang w:val="ro-RO"/>
              </w:rPr>
              <w:t>.</w:t>
            </w:r>
            <w:r w:rsidR="00593AE8">
              <w:rPr>
                <w:rFonts w:ascii="Calibri" w:hAnsi="Calibri" w:cs="Calibri"/>
                <w:b/>
                <w:lang w:val="ro-RO"/>
              </w:rPr>
              <w:t>10</w:t>
            </w:r>
          </w:p>
        </w:tc>
      </w:tr>
      <w:tr w:rsidR="008932CE" w14:paraId="5577E5A1" w14:textId="77777777" w:rsidTr="001D45FF">
        <w:tc>
          <w:tcPr>
            <w:tcW w:w="3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5E1A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6025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0C80F" w14:textId="26E591B1" w:rsidR="008932CE" w:rsidRDefault="001D45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Assoc. Prof. IONESCU Viorel, Ph.D.</w:t>
            </w:r>
          </w:p>
        </w:tc>
      </w:tr>
      <w:tr w:rsidR="001D45FF" w14:paraId="002D0DBD" w14:textId="77777777" w:rsidTr="001D45FF">
        <w:tc>
          <w:tcPr>
            <w:tcW w:w="30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324B" w14:textId="77777777" w:rsidR="001D45FF" w:rsidRDefault="001D45FF" w:rsidP="001D45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2.4 Teaching assistant</w:t>
            </w:r>
          </w:p>
        </w:tc>
        <w:tc>
          <w:tcPr>
            <w:tcW w:w="60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5B28" w14:textId="1A927D0B" w:rsidR="001D45FF" w:rsidRDefault="001D45FF" w:rsidP="001D45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Assoc. Prof. IONESCU Viorel, Ph.D.</w:t>
            </w:r>
          </w:p>
        </w:tc>
      </w:tr>
      <w:tr w:rsidR="008932CE" w14:paraId="2C498CCC" w14:textId="77777777" w:rsidTr="001D45FF"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74B70B" w14:textId="77777777" w:rsidR="008932CE" w:rsidRDefault="00FD22F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2.5 Year 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79F015B" w14:textId="451CE666" w:rsidR="008932CE" w:rsidRDefault="0044318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03D88D" w14:textId="77777777" w:rsidR="008932CE" w:rsidRDefault="00FD22F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2.6 Semester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097608E" w14:textId="00BFACC7" w:rsidR="008932CE" w:rsidRDefault="0044318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5FFE6D" w14:textId="77777777" w:rsidR="008932CE" w:rsidRDefault="00FD22F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2.7. Evaluation type</w:t>
            </w:r>
          </w:p>
        </w:tc>
        <w:tc>
          <w:tcPr>
            <w:tcW w:w="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B08970" w14:textId="69AA4B70" w:rsidR="008932CE" w:rsidRDefault="00443183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598D5" w14:textId="77777777" w:rsidR="008932CE" w:rsidRDefault="00FD22F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2.8 Course type </w:t>
            </w:r>
            <w:r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8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4E2B2" w14:textId="5246F4A5" w:rsidR="008932CE" w:rsidRDefault="00D17DF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</w:t>
            </w:r>
            <w:r w:rsidR="00CB73CC">
              <w:rPr>
                <w:rFonts w:ascii="Calibri" w:hAnsi="Calibri" w:cs="Calibri"/>
                <w:lang w:val="ro-RO"/>
              </w:rPr>
              <w:t>AP</w:t>
            </w:r>
            <w:r>
              <w:rPr>
                <w:rFonts w:ascii="Calibri" w:hAnsi="Calibri" w:cs="Calibri"/>
                <w:lang w:val="ro-RO"/>
              </w:rPr>
              <w:t>/D</w:t>
            </w:r>
            <w:r w:rsidR="00CB73CC">
              <w:rPr>
                <w:rFonts w:ascii="Calibri" w:hAnsi="Calibri" w:cs="Calibri"/>
                <w:lang w:val="ro-RO"/>
              </w:rPr>
              <w:t>O</w:t>
            </w:r>
          </w:p>
        </w:tc>
      </w:tr>
    </w:tbl>
    <w:p w14:paraId="1CAB488D" w14:textId="77777777" w:rsidR="008932CE" w:rsidRDefault="00FD22FF">
      <w:pPr>
        <w:jc w:val="both"/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 xml:space="preserve">* DF –  fundamental course, DD – field course, DS – specialty course, DC –  complementary course, DAP – advanced study course, DSI – synthesis course, DCA – advanced knowledge course.  </w:t>
      </w:r>
    </w:p>
    <w:p w14:paraId="720B05E9" w14:textId="77777777" w:rsidR="008932CE" w:rsidRDefault="00FD22FF">
      <w:pPr>
        <w:rPr>
          <w:rFonts w:ascii="Calibri" w:hAnsi="Calibri" w:cs="Calibri"/>
          <w:bCs/>
          <w:i/>
          <w:spacing w:val="-2"/>
          <w:sz w:val="18"/>
          <w:szCs w:val="20"/>
          <w:lang w:val="ro-RO"/>
        </w:rPr>
      </w:pPr>
      <w:r>
        <w:rPr>
          <w:rFonts w:ascii="Calibri" w:hAnsi="Calibri" w:cs="Calibri"/>
          <w:bCs/>
          <w:i/>
          <w:spacing w:val="-2"/>
          <w:sz w:val="18"/>
          <w:szCs w:val="20"/>
          <w:lang w:val="ro-RO"/>
        </w:rPr>
        <w:t>** DI –  mandatory course; DO –  optional course.</w:t>
      </w:r>
    </w:p>
    <w:p w14:paraId="2BEEC0CB" w14:textId="77777777" w:rsidR="008932CE" w:rsidRDefault="008932CE">
      <w:pPr>
        <w:rPr>
          <w:rFonts w:ascii="Calibri" w:hAnsi="Calibri" w:cs="Calibri"/>
          <w:lang w:val="ro-RO"/>
        </w:rPr>
      </w:pPr>
    </w:p>
    <w:p w14:paraId="0166FD0C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3. Estimated workload (hours per semester)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1133"/>
        <w:gridCol w:w="1277"/>
        <w:gridCol w:w="425"/>
        <w:gridCol w:w="1984"/>
        <w:gridCol w:w="868"/>
      </w:tblGrid>
      <w:tr w:rsidR="008932CE" w14:paraId="4A1256DD" w14:textId="77777777" w:rsidTr="00A96197"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66BE8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3.1 Number of teaching hours/week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6861C" w14:textId="2B3F6381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3DBE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of which:</w:t>
            </w:r>
          </w:p>
          <w:p w14:paraId="54871C61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3.2 course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8A6AE" w14:textId="12A80EE7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FF3B3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3.3 applications</w:t>
            </w:r>
            <w:r>
              <w:rPr>
                <w:rFonts w:ascii="Calibri" w:hAnsi="Calibri" w:cs="Calibri"/>
                <w:bCs/>
                <w:i/>
                <w:spacing w:val="-2"/>
                <w:sz w:val="20"/>
                <w:szCs w:val="20"/>
                <w:lang w:val="ro-RO"/>
              </w:rPr>
              <w:t>***</w:t>
            </w:r>
            <w:r>
              <w:rPr>
                <w:rFonts w:ascii="Calibri" w:hAnsi="Calibri" w:cs="Calibri"/>
                <w:lang w:val="ro-RO"/>
              </w:rPr>
              <w:t xml:space="preserve"> 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F323" w14:textId="0DB4C383" w:rsidR="008932CE" w:rsidRDefault="00D17DF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</w:t>
            </w:r>
          </w:p>
        </w:tc>
      </w:tr>
      <w:tr w:rsidR="008932CE" w14:paraId="647E8C2E" w14:textId="77777777" w:rsidTr="00A96197">
        <w:tc>
          <w:tcPr>
            <w:tcW w:w="3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B2B4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3.4 Total of teaching hours within the program/semester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6E0D" w14:textId="6D594969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5B1D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of which:  </w:t>
            </w:r>
          </w:p>
          <w:p w14:paraId="05A4DCD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3.5 lecture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86252" w14:textId="56977C80" w:rsidR="008932CE" w:rsidRDefault="00CB73C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CA0AB3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3.6 seminar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47AFA" w14:textId="5105EBD0" w:rsidR="008932CE" w:rsidRDefault="00D17DF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8932CE" w14:paraId="5B977412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A5DD" w14:textId="77777777" w:rsidR="008932CE" w:rsidRDefault="00FD22FF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3.7 Student workload for individual study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BF15E" w14:textId="369FDF3D" w:rsidR="008932CE" w:rsidRDefault="00CB73CC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72</w:t>
            </w:r>
          </w:p>
        </w:tc>
      </w:tr>
      <w:tr w:rsidR="008932CE" w14:paraId="51D60C69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CB6F8" w14:textId="77777777" w:rsidR="008932CE" w:rsidRDefault="00FD22FF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>
              <w:rPr>
                <w:rFonts w:ascii="Calibri" w:hAnsi="Calibri" w:cs="Calibri"/>
                <w:b/>
                <w:bCs/>
                <w:i/>
                <w:lang w:val="ro-RO"/>
              </w:rPr>
              <w:t>Distribution of workload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3F89" w14:textId="77777777" w:rsidR="008932CE" w:rsidRDefault="00FD22FF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>
              <w:rPr>
                <w:rFonts w:ascii="Calibri" w:hAnsi="Calibri" w:cs="Calibri"/>
                <w:bCs/>
                <w:lang w:val="ro-RO"/>
              </w:rPr>
              <w:t>[hours]</w:t>
            </w:r>
          </w:p>
        </w:tc>
      </w:tr>
      <w:tr w:rsidR="00A96197" w14:paraId="07F77A93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0757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study of texbooks, handbooks/reader, bibliography and notes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15D5C" w14:textId="7BDD3E9F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16</w:t>
            </w:r>
          </w:p>
        </w:tc>
      </w:tr>
      <w:tr w:rsidR="00A96197" w14:paraId="7C4C5B6A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1F76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Additional research (library, electronic resources, fieldwork)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C557" w14:textId="71B84DD3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</w:t>
            </w:r>
          </w:p>
        </w:tc>
      </w:tr>
      <w:tr w:rsidR="00A96197" w14:paraId="0309EE1B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F649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Homework (preparing seminar presentations, portfolios, critical essays, research papers, etc.)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FCE7" w14:textId="468E7F6E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28</w:t>
            </w:r>
          </w:p>
        </w:tc>
      </w:tr>
      <w:tr w:rsidR="00A96197" w14:paraId="300E6ACB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04086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Individual consultations (optional)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2FCC" w14:textId="63BB6877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14</w:t>
            </w:r>
          </w:p>
        </w:tc>
      </w:tr>
      <w:tr w:rsidR="00A96197" w14:paraId="28BC47CE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C4BD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Evaluations / exams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F5C14" w14:textId="27A37E57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</w:tr>
      <w:tr w:rsidR="00A96197" w14:paraId="67D3F46D" w14:textId="77777777" w:rsidTr="00A96197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B69D3" w14:textId="77777777" w:rsidR="00A96197" w:rsidRDefault="00A96197" w:rsidP="00A96197">
            <w:pPr>
              <w:ind w:left="227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Other activities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7A222" w14:textId="463292AB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A96197" w14:paraId="1FB4C822" w14:textId="77777777" w:rsidTr="00A96197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4E006" w14:textId="77777777" w:rsidR="00A96197" w:rsidRDefault="00A96197" w:rsidP="00A96197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3.8 Total hours per semester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32BA2" w14:textId="6722CBD1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lang w:val="ro-RO"/>
              </w:rPr>
              <w:t>28+72=100</w:t>
            </w:r>
          </w:p>
        </w:tc>
        <w:tc>
          <w:tcPr>
            <w:tcW w:w="1277" w:type="dxa"/>
          </w:tcPr>
          <w:p w14:paraId="584DBD71" w14:textId="77777777" w:rsidR="00A96197" w:rsidRDefault="00A96197" w:rsidP="00A96197"/>
        </w:tc>
        <w:tc>
          <w:tcPr>
            <w:tcW w:w="425" w:type="dxa"/>
          </w:tcPr>
          <w:p w14:paraId="39697EDA" w14:textId="77777777" w:rsidR="00A96197" w:rsidRDefault="00A96197" w:rsidP="00A96197"/>
        </w:tc>
        <w:tc>
          <w:tcPr>
            <w:tcW w:w="1984" w:type="dxa"/>
          </w:tcPr>
          <w:p w14:paraId="1F345321" w14:textId="77777777" w:rsidR="00A96197" w:rsidRDefault="00A96197" w:rsidP="00A96197"/>
        </w:tc>
        <w:tc>
          <w:tcPr>
            <w:tcW w:w="868" w:type="dxa"/>
          </w:tcPr>
          <w:p w14:paraId="3565DBFA" w14:textId="77777777" w:rsidR="00A96197" w:rsidRDefault="00A96197" w:rsidP="00A96197"/>
        </w:tc>
      </w:tr>
      <w:tr w:rsidR="00A96197" w14:paraId="7C3F3E90" w14:textId="77777777" w:rsidTr="00A96197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E90AC" w14:textId="77777777" w:rsidR="00A96197" w:rsidRDefault="00A96197" w:rsidP="00A96197">
            <w:pPr>
              <w:rPr>
                <w:rFonts w:ascii="Calibri" w:hAnsi="Calibri" w:cs="Calibri"/>
                <w:b/>
                <w:bCs/>
                <w:lang w:val="ro-RO"/>
              </w:rPr>
            </w:pPr>
            <w:r>
              <w:rPr>
                <w:rFonts w:ascii="Calibri" w:hAnsi="Calibri" w:cs="Calibri"/>
                <w:b/>
                <w:bCs/>
                <w:lang w:val="ro-RO"/>
              </w:rPr>
              <w:t>3.9 Number of credits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10BE6" w14:textId="2BE163AC" w:rsidR="00A96197" w:rsidRDefault="00A96197" w:rsidP="00A96197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</w:t>
            </w:r>
          </w:p>
        </w:tc>
        <w:tc>
          <w:tcPr>
            <w:tcW w:w="1277" w:type="dxa"/>
          </w:tcPr>
          <w:p w14:paraId="7C22424E" w14:textId="77777777" w:rsidR="00A96197" w:rsidRDefault="00A96197" w:rsidP="00A96197"/>
        </w:tc>
        <w:tc>
          <w:tcPr>
            <w:tcW w:w="425" w:type="dxa"/>
          </w:tcPr>
          <w:p w14:paraId="49569CAD" w14:textId="77777777" w:rsidR="00A96197" w:rsidRDefault="00A96197" w:rsidP="00A96197"/>
        </w:tc>
        <w:tc>
          <w:tcPr>
            <w:tcW w:w="1984" w:type="dxa"/>
          </w:tcPr>
          <w:p w14:paraId="1AC579E2" w14:textId="77777777" w:rsidR="00A96197" w:rsidRDefault="00A96197" w:rsidP="00A96197"/>
        </w:tc>
        <w:tc>
          <w:tcPr>
            <w:tcW w:w="868" w:type="dxa"/>
          </w:tcPr>
          <w:p w14:paraId="24E18F32" w14:textId="77777777" w:rsidR="00A96197" w:rsidRDefault="00A96197" w:rsidP="00A96197"/>
        </w:tc>
      </w:tr>
    </w:tbl>
    <w:p w14:paraId="21500C81" w14:textId="77777777" w:rsidR="008932CE" w:rsidRDefault="00FD22FF">
      <w:pPr>
        <w:rPr>
          <w:rFonts w:ascii="Calibri" w:hAnsi="Calibri" w:cs="Calibri"/>
          <w:i/>
          <w:sz w:val="18"/>
          <w:szCs w:val="20"/>
          <w:lang w:val="ro-RO"/>
        </w:rPr>
      </w:pPr>
      <w:r>
        <w:rPr>
          <w:rFonts w:ascii="Calibri" w:hAnsi="Calibri" w:cs="Calibri"/>
          <w:i/>
          <w:sz w:val="18"/>
          <w:szCs w:val="20"/>
          <w:lang w:val="ro-RO"/>
        </w:rPr>
        <w:t>*** S - seminar; L - laboratory; P - project</w:t>
      </w:r>
    </w:p>
    <w:p w14:paraId="16FC83D0" w14:textId="77777777" w:rsidR="008932CE" w:rsidRDefault="008932CE">
      <w:pPr>
        <w:rPr>
          <w:rFonts w:ascii="Calibri" w:hAnsi="Calibri" w:cs="Calibri"/>
          <w:lang w:val="ro-RO"/>
        </w:rPr>
      </w:pPr>
    </w:p>
    <w:p w14:paraId="705978F5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4. Prerequisites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8932CE" w14:paraId="2F057193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4A4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4.1 Curriculum-related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7BE8A" w14:textId="0CBB3DE2" w:rsidR="008932CE" w:rsidRDefault="006F7EDD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Undergraduade studies;  </w:t>
            </w:r>
          </w:p>
        </w:tc>
      </w:tr>
      <w:tr w:rsidR="008932CE" w14:paraId="6673CCC3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2EC24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4.2 Skills-related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A15D1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</w:tbl>
    <w:p w14:paraId="03834CE1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5F2906C3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5. Requirements (if any)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3986"/>
      </w:tblGrid>
      <w:tr w:rsidR="008932CE" w14:paraId="32287675" w14:textId="77777777" w:rsidTr="00446CAC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F55B6E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5.1. For running the course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6C156B7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  <w:tr w:rsidR="008932CE" w14:paraId="79A9B060" w14:textId="77777777" w:rsidTr="00446CAC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55476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5.2. For running the seminar / laboratory /project</w:t>
            </w:r>
          </w:p>
          <w:p w14:paraId="43A0757C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szCs w:val="20"/>
              </w:rPr>
              <w:t xml:space="preserve">*The type is to be chosen according to the discipline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C7EBB0" w14:textId="77777777" w:rsidR="008932CE" w:rsidRDefault="008932CE">
            <w:pPr>
              <w:rPr>
                <w:rFonts w:ascii="Calibri" w:hAnsi="Calibri" w:cs="Calibri"/>
                <w:lang w:val="ro-RO"/>
              </w:rPr>
            </w:pPr>
          </w:p>
        </w:tc>
      </w:tr>
    </w:tbl>
    <w:p w14:paraId="21EB777F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lastRenderedPageBreak/>
        <w:t>6. Acquired specific skills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2"/>
        <w:gridCol w:w="7158"/>
      </w:tblGrid>
      <w:tr w:rsidR="008932CE" w14:paraId="7E7B4598" w14:textId="77777777" w:rsidTr="00B169C5"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541315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Professional skills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16D058F" w14:textId="3A39ADD4" w:rsidR="008932CE" w:rsidRDefault="00395F0B">
            <w:pPr>
              <w:rPr>
                <w:rFonts w:ascii="Calibri" w:hAnsi="Calibri" w:cs="Calibri"/>
                <w:b/>
                <w:lang w:val="ro-RO"/>
              </w:rPr>
            </w:pPr>
            <w:r w:rsidRPr="00395F0B">
              <w:rPr>
                <w:rFonts w:ascii="Calibri" w:hAnsi="Calibri" w:cs="Calibri"/>
                <w:lang w:val="ro-RO"/>
              </w:rPr>
              <w:t>Ability to</w:t>
            </w:r>
            <w:r>
              <w:rPr>
                <w:rFonts w:ascii="Calibri" w:hAnsi="Calibri" w:cs="Calibri"/>
                <w:b/>
                <w:lang w:val="ro-RO"/>
              </w:rPr>
              <w:t xml:space="preserve"> </w:t>
            </w:r>
            <w:r w:rsidRPr="00A96197">
              <w:rPr>
                <w:rFonts w:ascii="Calibri" w:hAnsi="Calibri" w:cs="Calibri"/>
                <w:lang w:val="ro-RO"/>
              </w:rPr>
              <w:t>quickly identify and respond to different types of cyber attacks</w:t>
            </w:r>
          </w:p>
        </w:tc>
      </w:tr>
      <w:tr w:rsidR="008932CE" w14:paraId="02FD2A91" w14:textId="77777777" w:rsidTr="00B169C5"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A29C1CB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 xml:space="preserve">Cross-cutting skills </w:t>
            </w:r>
          </w:p>
        </w:tc>
        <w:tc>
          <w:tcPr>
            <w:tcW w:w="71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5DB4DB" w14:textId="77777777" w:rsidR="00395F0B" w:rsidRPr="001B5C1C" w:rsidRDefault="00395F0B" w:rsidP="00395F0B">
            <w:pPr>
              <w:jc w:val="both"/>
              <w:rPr>
                <w:rFonts w:ascii="Calibri" w:hAnsi="Calibri" w:cs="Calibri"/>
                <w:lang w:val="ro-RO"/>
              </w:rPr>
            </w:pPr>
            <w:r w:rsidRPr="001B5C1C">
              <w:rPr>
                <w:rFonts w:ascii="Calibri" w:hAnsi="Calibri" w:cs="Calibri"/>
                <w:lang w:val="ro-RO"/>
              </w:rPr>
              <w:t>Execution of complex professional tasks, in conditions of autonomy and professional independence, involving the detection and solving of related problems in the development of a software application.</w:t>
            </w:r>
          </w:p>
          <w:p w14:paraId="0EFC600A" w14:textId="5CEFF279" w:rsidR="008932CE" w:rsidRDefault="00395F0B" w:rsidP="00395F0B">
            <w:pPr>
              <w:rPr>
                <w:rFonts w:ascii="Calibri" w:hAnsi="Calibri" w:cs="Calibri"/>
                <w:b/>
                <w:lang w:val="ro-RO"/>
              </w:rPr>
            </w:pPr>
            <w:r w:rsidRPr="001B5C1C">
              <w:rPr>
                <w:rFonts w:ascii="Calibri" w:hAnsi="Calibri" w:cs="Calibri"/>
                <w:lang w:val="ro-RO"/>
              </w:rPr>
              <w:t>Efficient development of activities organized in an interdisciplinary group and development of empathic capacities for interpersonal communication, relationships and collaboration with various groups.</w:t>
            </w:r>
          </w:p>
        </w:tc>
      </w:tr>
    </w:tbl>
    <w:p w14:paraId="4556A25D" w14:textId="77777777" w:rsidR="008932CE" w:rsidRDefault="008932CE">
      <w:pPr>
        <w:rPr>
          <w:rFonts w:ascii="Calibri" w:hAnsi="Calibri" w:cs="Calibri"/>
          <w:lang w:val="ro-RO"/>
        </w:rPr>
      </w:pPr>
    </w:p>
    <w:p w14:paraId="279FB1A4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7. Course goal and objectives</w:t>
      </w: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2"/>
        <w:gridCol w:w="5178"/>
      </w:tblGrid>
      <w:tr w:rsidR="008932CE" w14:paraId="58300013" w14:textId="77777777" w:rsidTr="00A96197"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A19E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7.1 The general objective of the course</w:t>
            </w:r>
          </w:p>
        </w:tc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AF75A" w14:textId="4A78088C" w:rsidR="008932CE" w:rsidRDefault="00A96197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Mastering</w:t>
            </w:r>
            <w:r w:rsidRPr="00A96197">
              <w:rPr>
                <w:rFonts w:ascii="Calibri" w:hAnsi="Calibri" w:cs="Calibri"/>
                <w:lang w:val="ro-RO"/>
              </w:rPr>
              <w:t xml:space="preserve"> theoretical knowledge and practical skills needed to quickly identify and respond to different types of cyber attacks.</w:t>
            </w:r>
          </w:p>
        </w:tc>
      </w:tr>
      <w:tr w:rsidR="008932CE" w14:paraId="7C469C07" w14:textId="77777777" w:rsidTr="00A96197"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FC49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7.2 Specific objectives</w:t>
            </w:r>
          </w:p>
        </w:tc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B2E8D" w14:textId="77777777" w:rsidR="008932CE" w:rsidRDefault="00147016">
            <w:pPr>
              <w:rPr>
                <w:rFonts w:ascii="Calibri" w:hAnsi="Calibri" w:cs="Calibri"/>
                <w:lang w:val="ro-RO"/>
              </w:rPr>
            </w:pPr>
            <w:r w:rsidRPr="00147016">
              <w:rPr>
                <w:rFonts w:ascii="Calibri" w:hAnsi="Calibri" w:cs="Calibri"/>
                <w:lang w:val="ro-RO"/>
              </w:rPr>
              <w:t>Use of system and network monitoring applications</w:t>
            </w:r>
          </w:p>
          <w:p w14:paraId="74A515EA" w14:textId="20101465" w:rsidR="00147016" w:rsidRDefault="00147016">
            <w:pPr>
              <w:rPr>
                <w:rFonts w:ascii="Calibri" w:hAnsi="Calibri" w:cs="Calibri"/>
                <w:lang w:val="ro-RO"/>
              </w:rPr>
            </w:pPr>
          </w:p>
        </w:tc>
      </w:tr>
    </w:tbl>
    <w:p w14:paraId="3BDCB9A5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1DCAC796" w14:textId="77777777" w:rsidR="008932CE" w:rsidRDefault="00FD22FF">
      <w:pPr>
        <w:rPr>
          <w:rFonts w:ascii="Calibri" w:hAnsi="Calibri" w:cs="Calibri"/>
          <w:b/>
          <w:bCs/>
          <w:lang w:val="ro-RO"/>
        </w:rPr>
      </w:pPr>
      <w:r>
        <w:rPr>
          <w:rFonts w:ascii="Calibri" w:hAnsi="Calibri" w:cs="Calibri"/>
          <w:b/>
          <w:bCs/>
          <w:lang w:val="ro-RO"/>
        </w:rPr>
        <w:t>8. Contents</w:t>
      </w: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2"/>
        <w:gridCol w:w="4188"/>
        <w:gridCol w:w="1384"/>
      </w:tblGrid>
      <w:tr w:rsidR="008932CE" w14:paraId="5C9D3C13" w14:textId="77777777" w:rsidTr="00B169C5">
        <w:trPr>
          <w:trHeight w:val="293"/>
        </w:trPr>
        <w:tc>
          <w:tcPr>
            <w:tcW w:w="36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7467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8.1 Lecture</w:t>
            </w:r>
          </w:p>
        </w:tc>
        <w:tc>
          <w:tcPr>
            <w:tcW w:w="4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3BA8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 xml:space="preserve">Teaching methods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26444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147016" w14:paraId="29C4B58B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687A9" w14:textId="795739B2" w:rsidR="00147016" w:rsidRDefault="0014701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Introduction. Malware classification</w:t>
            </w:r>
          </w:p>
        </w:tc>
        <w:tc>
          <w:tcPr>
            <w:tcW w:w="41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B15CD0" w14:textId="77777777" w:rsidR="00147016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Lecture with the synthesis and essentialization of information</w:t>
            </w:r>
          </w:p>
          <w:p w14:paraId="19429D63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2B9CA254" w14:textId="77777777" w:rsidR="00147016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Interactive learning teaching methods</w:t>
            </w:r>
          </w:p>
          <w:p w14:paraId="330C2F4F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757FA56A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Dialogue</w:t>
            </w:r>
          </w:p>
          <w:p w14:paraId="3CF9CACB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55E5AE2E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Problematization</w:t>
            </w:r>
          </w:p>
          <w:p w14:paraId="6757EBC8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32FD4607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Conversation</w:t>
            </w:r>
          </w:p>
          <w:p w14:paraId="39744360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3C4982A2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Methods that contribute to the development of critical thinking</w:t>
            </w:r>
          </w:p>
          <w:p w14:paraId="6B2542A3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0F7A537D" w14:textId="77777777" w:rsidR="00147016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Programs</w:t>
            </w:r>
          </w:p>
          <w:p w14:paraId="62E1A804" w14:textId="77777777" w:rsidR="00147016" w:rsidRPr="006440E3" w:rsidRDefault="00147016" w:rsidP="00147016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565F2EF1" w14:textId="05F797D8" w:rsidR="00147016" w:rsidRDefault="00147016" w:rsidP="00147016">
            <w:pPr>
              <w:jc w:val="center"/>
              <w:rPr>
                <w:rFonts w:ascii="Calibri" w:hAnsi="Calibri" w:cs="Calibri"/>
                <w:lang w:val="ro-RO"/>
              </w:rPr>
            </w:pPr>
            <w:r w:rsidRPr="006440E3">
              <w:rPr>
                <w:sz w:val="20"/>
                <w:szCs w:val="20"/>
                <w:lang w:val="pt-BR"/>
              </w:rPr>
              <w:t>Independent and cooperative learning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B782" w14:textId="2D5120D8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61F212D3" w14:textId="77777777" w:rsidTr="00B169C5">
        <w:trPr>
          <w:trHeight w:val="372"/>
        </w:trPr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55BA0" w14:textId="29BF5998" w:rsidR="00147016" w:rsidRDefault="00147016">
            <w:pPr>
              <w:rPr>
                <w:rFonts w:ascii="Calibri" w:hAnsi="Calibri" w:cs="Calibri"/>
                <w:lang w:val="ro-RO"/>
              </w:rPr>
            </w:pPr>
            <w:r w:rsidRPr="00147016">
              <w:rPr>
                <w:rFonts w:ascii="Calibri" w:hAnsi="Calibri" w:cs="Calibri"/>
                <w:lang w:val="ro-RO"/>
              </w:rPr>
              <w:t>Malware analysis techniques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4909EE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EAC3B" w14:textId="4D2CBC88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33BDA3D7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90CC2" w14:textId="0100A6B0" w:rsidR="00147016" w:rsidRDefault="0014701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Reverse engineering. Executable applications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FB3BBB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32D3" w14:textId="4A0C9415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0095CE36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34B1F" w14:textId="65BDD29F" w:rsidR="00147016" w:rsidRDefault="00147016">
            <w:pPr>
              <w:rPr>
                <w:rFonts w:ascii="Calibri" w:hAnsi="Calibri" w:cs="Calibri"/>
                <w:lang w:val="ro-RO"/>
              </w:rPr>
            </w:pPr>
            <w:r w:rsidRPr="00147016">
              <w:rPr>
                <w:rFonts w:ascii="Calibri" w:hAnsi="Calibri" w:cs="Calibri"/>
                <w:lang w:val="ro-RO"/>
              </w:rPr>
              <w:t>Analysis of scripts, documents and web files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9A599D5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7BB7" w14:textId="53CF90F5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7177AA23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49FF9" w14:textId="2B8AE205" w:rsidR="00147016" w:rsidRDefault="0014701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Computer memory analysis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49C955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D97DC" w14:textId="6AB2FD52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31B3C6E0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6EB0A" w14:textId="0D8DD266" w:rsidR="00147016" w:rsidRDefault="00147016">
            <w:pPr>
              <w:rPr>
                <w:rFonts w:ascii="Calibri" w:hAnsi="Calibri" w:cs="Calibri"/>
                <w:lang w:val="ro-RO"/>
              </w:rPr>
            </w:pPr>
            <w:r w:rsidRPr="00147016">
              <w:rPr>
                <w:rFonts w:ascii="Calibri" w:hAnsi="Calibri" w:cs="Calibri"/>
                <w:lang w:val="ro-RO"/>
              </w:rPr>
              <w:t>Network traffic analysis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833AEE1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8DC2F" w14:textId="0DCCDF21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147016" w14:paraId="173F484B" w14:textId="77777777" w:rsidTr="00B169C5">
        <w:tc>
          <w:tcPr>
            <w:tcW w:w="3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14402" w14:textId="1829E86A" w:rsidR="00147016" w:rsidRDefault="00147016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Automation and hunting</w:t>
            </w:r>
          </w:p>
        </w:tc>
        <w:tc>
          <w:tcPr>
            <w:tcW w:w="41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AE940" w14:textId="77777777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32500" w14:textId="034B8648" w:rsidR="00147016" w:rsidRDefault="00147016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 hours</w:t>
            </w:r>
          </w:p>
        </w:tc>
      </w:tr>
      <w:tr w:rsidR="008932CE" w14:paraId="0DCCFB6C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DA91F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</w:p>
          <w:p w14:paraId="66BFA6A7" w14:textId="77777777" w:rsidR="008932CE" w:rsidRDefault="00E50BA5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Davis, S. Bodmer, A. Le</w:t>
            </w:r>
            <w:r w:rsidR="00395F0B">
              <w:rPr>
                <w:rFonts w:ascii="Calibri" w:hAnsi="Calibri" w:cs="Calibri"/>
              </w:rPr>
              <w:t>M</w:t>
            </w:r>
            <w:r>
              <w:rPr>
                <w:rFonts w:ascii="Calibri" w:hAnsi="Calibri" w:cs="Calibri"/>
              </w:rPr>
              <w:t>asters</w:t>
            </w:r>
            <w:r w:rsidR="00395F0B">
              <w:rPr>
                <w:rFonts w:ascii="Calibri" w:hAnsi="Calibri" w:cs="Calibri"/>
              </w:rPr>
              <w:t xml:space="preserve">, </w:t>
            </w:r>
            <w:r w:rsidR="00395F0B" w:rsidRPr="00FF59B9">
              <w:rPr>
                <w:rFonts w:ascii="Calibri" w:hAnsi="Calibri" w:cs="Calibri"/>
                <w:i/>
                <w:iCs/>
              </w:rPr>
              <w:t>Hacking exposed. Malware &amp; rootkits: secrets and solutions</w:t>
            </w:r>
            <w:r w:rsidR="00395F0B">
              <w:rPr>
                <w:rFonts w:ascii="Calibri" w:hAnsi="Calibri" w:cs="Calibri"/>
              </w:rPr>
              <w:t>, McGraw-Hill company, 2010</w:t>
            </w:r>
          </w:p>
          <w:p w14:paraId="2D41A630" w14:textId="77777777" w:rsidR="00395F0B" w:rsidRDefault="00395F0B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M. Christodorescu, S. Jha, D. Maughan, S. Song, C. Wang, </w:t>
            </w:r>
            <w:r w:rsidRPr="00FF59B9">
              <w:rPr>
                <w:rFonts w:ascii="Calibri" w:hAnsi="Calibri" w:cs="Calibri"/>
                <w:i/>
                <w:iCs/>
              </w:rPr>
              <w:t>Malware Detection</w:t>
            </w:r>
            <w:r>
              <w:rPr>
                <w:rFonts w:ascii="Calibri" w:hAnsi="Calibri" w:cs="Calibri"/>
              </w:rPr>
              <w:t>, Springer, 2007</w:t>
            </w:r>
          </w:p>
          <w:p w14:paraId="33458A07" w14:textId="1418FB95" w:rsidR="00FF59B9" w:rsidRDefault="00FF59B9">
            <w:pPr>
              <w:numPr>
                <w:ilvl w:val="0"/>
                <w:numId w:val="1"/>
              </w:numPr>
              <w:ind w:left="624" w:hanging="62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Dang, A. Gazet, E. Bachaalany, </w:t>
            </w:r>
            <w:r w:rsidR="00AB0045" w:rsidRPr="00AB0045">
              <w:rPr>
                <w:rFonts w:ascii="Calibri" w:hAnsi="Calibri" w:cs="Calibri"/>
                <w:i/>
                <w:iCs/>
              </w:rPr>
              <w:t>Practical Reverse engineering. X86, x64, ARM, Windows Kernel, Reversing tools and obfuscation</w:t>
            </w:r>
            <w:r w:rsidR="00AB0045">
              <w:rPr>
                <w:rFonts w:ascii="Calibri" w:hAnsi="Calibri" w:cs="Calibri"/>
              </w:rPr>
              <w:t>, John Wiley &amp; sons, 2014</w:t>
            </w:r>
          </w:p>
        </w:tc>
      </w:tr>
    </w:tbl>
    <w:p w14:paraId="0BD61FA6" w14:textId="77777777" w:rsidR="008932CE" w:rsidRDefault="008932CE">
      <w:pPr>
        <w:rPr>
          <w:rFonts w:ascii="Calibri" w:hAnsi="Calibri" w:cs="Calibri"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8932CE" w14:paraId="618C9F18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8ECBC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8.2 Applications* (seminar / laboratory / project)</w:t>
            </w:r>
          </w:p>
          <w:p w14:paraId="0FEEC270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*The type is to be chosen according to the discipline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609DE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Teaching methods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78EA" w14:textId="77777777" w:rsidR="008932CE" w:rsidRDefault="00FD22FF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Number of  hours</w:t>
            </w:r>
          </w:p>
        </w:tc>
      </w:tr>
      <w:tr w:rsidR="00151F1C" w14:paraId="2F2D9B0C" w14:textId="77777777" w:rsidTr="00FD4E5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3FBF" w14:textId="0F6AECC3" w:rsidR="00151F1C" w:rsidRDefault="00151F1C">
            <w:pPr>
              <w:jc w:val="both"/>
              <w:rPr>
                <w:rFonts w:ascii="Calibri" w:hAnsi="Calibri" w:cs="Calibri"/>
                <w:lang w:val="ro-RO"/>
              </w:rPr>
            </w:pPr>
            <w:r w:rsidRPr="00151F1C">
              <w:rPr>
                <w:rFonts w:ascii="Calibri" w:hAnsi="Calibri" w:cs="Calibri"/>
                <w:lang w:val="ro-RO"/>
              </w:rPr>
              <w:t>Install malware and sandbox analysis lab</w:t>
            </w: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2B4B222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Dialogue</w:t>
            </w:r>
          </w:p>
          <w:p w14:paraId="4922A389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50E888CC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Problematization</w:t>
            </w:r>
          </w:p>
          <w:p w14:paraId="03D4E5A3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197A446E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Conversation</w:t>
            </w:r>
          </w:p>
          <w:p w14:paraId="029FFBDE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4E8E2733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Methods that contribute to the development of critical thinking</w:t>
            </w:r>
          </w:p>
          <w:p w14:paraId="3E82A82C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357A65E5" w14:textId="77777777" w:rsidR="00151F1C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  <w:r w:rsidRPr="006440E3">
              <w:rPr>
                <w:sz w:val="20"/>
                <w:szCs w:val="20"/>
                <w:lang w:val="pt-BR"/>
              </w:rPr>
              <w:t>Programs</w:t>
            </w:r>
          </w:p>
          <w:p w14:paraId="33A3C7BA" w14:textId="77777777" w:rsidR="00151F1C" w:rsidRPr="006440E3" w:rsidRDefault="00151F1C" w:rsidP="00151F1C">
            <w:pPr>
              <w:jc w:val="center"/>
              <w:rPr>
                <w:sz w:val="20"/>
                <w:szCs w:val="20"/>
                <w:lang w:val="pt-BR"/>
              </w:rPr>
            </w:pPr>
          </w:p>
          <w:p w14:paraId="6C5A6F08" w14:textId="2D31F3A0" w:rsidR="00151F1C" w:rsidRDefault="00151F1C" w:rsidP="00151F1C">
            <w:pPr>
              <w:jc w:val="center"/>
              <w:rPr>
                <w:rFonts w:ascii="Calibri" w:hAnsi="Calibri" w:cs="Calibri"/>
                <w:lang w:val="ro-RO"/>
              </w:rPr>
            </w:pPr>
            <w:r w:rsidRPr="006440E3">
              <w:rPr>
                <w:sz w:val="20"/>
                <w:szCs w:val="20"/>
                <w:lang w:val="pt-BR"/>
              </w:rPr>
              <w:t>Independent and cooperative learning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26E48" w14:textId="5972B0FC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lastRenderedPageBreak/>
              <w:t>2 hours</w:t>
            </w:r>
          </w:p>
        </w:tc>
      </w:tr>
      <w:tr w:rsidR="00151F1C" w14:paraId="01B06834" w14:textId="77777777" w:rsidTr="00FD4E5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1DB81" w14:textId="1E601024" w:rsidR="00151F1C" w:rsidRDefault="00151F1C">
            <w:pPr>
              <w:jc w:val="both"/>
              <w:rPr>
                <w:rFonts w:ascii="Calibri" w:hAnsi="Calibri" w:cs="Calibri"/>
                <w:lang w:val="ro-RO"/>
              </w:rPr>
            </w:pPr>
            <w:r w:rsidRPr="00151F1C">
              <w:rPr>
                <w:rFonts w:ascii="Calibri" w:hAnsi="Calibri" w:cs="Calibri"/>
                <w:lang w:val="ro-RO"/>
              </w:rPr>
              <w:t>Applications used in the malware analysis process</w:t>
            </w:r>
          </w:p>
        </w:tc>
        <w:tc>
          <w:tcPr>
            <w:tcW w:w="279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6E838E" w14:textId="77777777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9D86B" w14:textId="25FA235A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 hours</w:t>
            </w:r>
          </w:p>
        </w:tc>
      </w:tr>
      <w:tr w:rsidR="00151F1C" w14:paraId="6763CE33" w14:textId="77777777" w:rsidTr="00FD4E5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A3295" w14:textId="5D38BEFB" w:rsidR="00151F1C" w:rsidRDefault="00151F1C">
            <w:pPr>
              <w:rPr>
                <w:rFonts w:ascii="Calibri" w:hAnsi="Calibri" w:cs="Calibri"/>
                <w:lang w:val="ro-RO"/>
              </w:rPr>
            </w:pPr>
            <w:r w:rsidRPr="00151F1C">
              <w:rPr>
                <w:rFonts w:ascii="Calibri" w:hAnsi="Calibri" w:cs="Calibri"/>
                <w:lang w:val="ro-RO"/>
              </w:rPr>
              <w:t>Analysis of malicious documents</w:t>
            </w:r>
          </w:p>
        </w:tc>
        <w:tc>
          <w:tcPr>
            <w:tcW w:w="279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9377F8" w14:textId="77777777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E168C" w14:textId="0C205BA1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 hours</w:t>
            </w:r>
          </w:p>
        </w:tc>
      </w:tr>
      <w:tr w:rsidR="00151F1C" w14:paraId="1CC9BD91" w14:textId="77777777" w:rsidTr="00FD4E5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A7675" w14:textId="418E1697" w:rsidR="00151F1C" w:rsidRDefault="00151F1C">
            <w:pPr>
              <w:rPr>
                <w:rFonts w:ascii="Calibri" w:hAnsi="Calibri" w:cs="Calibri"/>
                <w:lang w:val="ro-RO"/>
              </w:rPr>
            </w:pPr>
            <w:r>
              <w:rPr>
                <w:rFonts w:cs="Arial"/>
              </w:rPr>
              <w:t>Malware networking</w:t>
            </w:r>
          </w:p>
        </w:tc>
        <w:tc>
          <w:tcPr>
            <w:tcW w:w="27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F50FB" w14:textId="77777777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26502" w14:textId="68CE08D2" w:rsidR="00151F1C" w:rsidRDefault="00151F1C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 hours</w:t>
            </w:r>
          </w:p>
        </w:tc>
      </w:tr>
      <w:tr w:rsidR="008932CE" w14:paraId="444058FF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ACA01" w14:textId="77777777" w:rsidR="008932CE" w:rsidRDefault="00FD22FF">
            <w:pPr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  <w:lang w:val="ro-RO"/>
              </w:rPr>
              <w:t>Bibliography:</w:t>
            </w:r>
          </w:p>
          <w:p w14:paraId="1E66F23F" w14:textId="4B703473" w:rsidR="00395F0B" w:rsidRDefault="00395F0B" w:rsidP="00395F0B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Davis, S. Bodmer, A. LeMasters, Hacking exposed. Malware &amp; rootkits: secrets and solutions, McGraw-Hill company, 2010</w:t>
            </w:r>
          </w:p>
          <w:p w14:paraId="4E768B39" w14:textId="77777777" w:rsidR="008932CE" w:rsidRDefault="00395F0B" w:rsidP="00395F0B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 w:rsidRPr="00395F0B">
              <w:rPr>
                <w:rFonts w:ascii="Calibri" w:hAnsi="Calibri" w:cs="Calibri"/>
              </w:rPr>
              <w:t>M. Christodorescu, S. Jha, D. Maughan, S. Song, C. Wang, Malware Detection, Springer, 2007</w:t>
            </w:r>
          </w:p>
          <w:p w14:paraId="37C9654F" w14:textId="34C7E57F" w:rsidR="00AB0045" w:rsidRPr="00395F0B" w:rsidRDefault="00AB0045" w:rsidP="00395F0B">
            <w:pPr>
              <w:numPr>
                <w:ilvl w:val="0"/>
                <w:numId w:val="4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B. Dang, A. Gazet, E. Bachaalany, </w:t>
            </w:r>
            <w:r w:rsidRPr="00AB0045">
              <w:rPr>
                <w:rFonts w:ascii="Calibri" w:hAnsi="Calibri" w:cs="Calibri"/>
                <w:i/>
                <w:iCs/>
              </w:rPr>
              <w:t>Practical Reverse engineering. X86, x64, ARM, Windows Kernel, Reversing tools and obfuscation</w:t>
            </w:r>
            <w:r>
              <w:rPr>
                <w:rFonts w:ascii="Calibri" w:hAnsi="Calibri" w:cs="Calibri"/>
              </w:rPr>
              <w:t>, John Wiley &amp; sons, 2014</w:t>
            </w:r>
          </w:p>
        </w:tc>
      </w:tr>
    </w:tbl>
    <w:p w14:paraId="73A30B8C" w14:textId="77777777" w:rsidR="008932CE" w:rsidRDefault="008932CE">
      <w:pPr>
        <w:rPr>
          <w:rFonts w:ascii="Calibri" w:hAnsi="Calibri" w:cs="Calibri"/>
          <w:lang w:val="ro-RO"/>
        </w:rPr>
      </w:pPr>
    </w:p>
    <w:p w14:paraId="50FEDCB0" w14:textId="77777777" w:rsidR="008932CE" w:rsidRDefault="00FD22FF">
      <w:pPr>
        <w:jc w:val="both"/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9. Correlation between the content of the course and the needs/expectations of the epistemic community, professional associations and/or significant employers relevant for the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8932CE" w14:paraId="32C56E2B" w14:textId="77777777"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3C41" w14:textId="73E99667" w:rsidR="008932CE" w:rsidRDefault="00792605">
            <w:pPr>
              <w:widowControl w:val="0"/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</w:t>
            </w:r>
            <w:r w:rsidRPr="00792605">
              <w:rPr>
                <w:rFonts w:ascii="Calibri" w:hAnsi="Calibri" w:cs="Calibri"/>
                <w:lang w:val="ro-RO"/>
              </w:rPr>
              <w:t>nalyzing the behavior of malware applications, so that security engineers can detect, combat and remove them from the computer as quickly as possible</w:t>
            </w:r>
            <w:r w:rsidR="00985011">
              <w:rPr>
                <w:rFonts w:ascii="Calibri" w:hAnsi="Calibri" w:cs="Calibri"/>
                <w:lang w:val="ro-RO"/>
              </w:rPr>
              <w:t>.</w:t>
            </w:r>
          </w:p>
        </w:tc>
      </w:tr>
    </w:tbl>
    <w:p w14:paraId="49F799DC" w14:textId="77777777" w:rsidR="008932CE" w:rsidRDefault="008932CE">
      <w:pPr>
        <w:rPr>
          <w:rFonts w:ascii="Calibri" w:hAnsi="Calibri" w:cs="Calibri"/>
          <w:b/>
          <w:bCs/>
          <w:lang w:val="ro-RO"/>
        </w:rPr>
      </w:pPr>
    </w:p>
    <w:p w14:paraId="3AD67A3E" w14:textId="7777777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b/>
          <w:bCs/>
          <w:lang w:val="ro-RO"/>
        </w:rPr>
        <w:t>10. Evaluation</w:t>
      </w:r>
    </w:p>
    <w:tbl>
      <w:tblPr>
        <w:tblW w:w="9576" w:type="dxa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1"/>
        <w:gridCol w:w="1559"/>
        <w:gridCol w:w="1846"/>
        <w:gridCol w:w="2200"/>
      </w:tblGrid>
      <w:tr w:rsidR="008932CE" w14:paraId="2CB63F35" w14:textId="77777777" w:rsidTr="00BA3E10">
        <w:trPr>
          <w:trHeight w:val="591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76E3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Type of activity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9BE8D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10.1 Evaluation criteria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00A21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10.2 Evaluation methods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64D6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10.3 Percentage of final grade</w:t>
            </w:r>
          </w:p>
        </w:tc>
      </w:tr>
      <w:tr w:rsidR="008932CE" w14:paraId="3B0CEF6A" w14:textId="77777777" w:rsidTr="00BA3E10">
        <w:trPr>
          <w:trHeight w:val="303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A3A972" w14:textId="77777777" w:rsidR="008932CE" w:rsidRDefault="00FD22FF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10.4 Course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86869" w14:textId="14B3EBC0" w:rsidR="008932CE" w:rsidRDefault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Active participation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507F" w14:textId="1EF5CCE2" w:rsidR="008932CE" w:rsidRDefault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EF580" w14:textId="22D4E47F" w:rsidR="008932CE" w:rsidRDefault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10%</w:t>
            </w:r>
          </w:p>
        </w:tc>
      </w:tr>
      <w:tr w:rsidR="00BA3E10" w14:paraId="5767A49C" w14:textId="77777777" w:rsidTr="00BA3E10">
        <w:trPr>
          <w:trHeight w:val="924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A498D05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10.5 Applications*</w:t>
            </w:r>
          </w:p>
          <w:p w14:paraId="72B3FF03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(Seminar/Laboratory / Project)</w:t>
            </w:r>
          </w:p>
          <w:p w14:paraId="7E4AFC37" w14:textId="77777777" w:rsidR="00BA3E10" w:rsidRDefault="00BA3E10" w:rsidP="00BA3E10">
            <w:pPr>
              <w:rPr>
                <w:rFonts w:ascii="Calibri" w:hAnsi="Calibri" w:cs="Calibri"/>
                <w:i/>
                <w:lang w:val="ro-RO"/>
              </w:rPr>
            </w:pPr>
            <w:r>
              <w:rPr>
                <w:rFonts w:ascii="Calibri" w:hAnsi="Calibri" w:cs="Calibri"/>
                <w:i/>
                <w:sz w:val="18"/>
                <w:lang w:val="ro-RO"/>
              </w:rPr>
              <w:t xml:space="preserve">*The type is to be chosen according to the discipline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BA00" w14:textId="6A9DD7EA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Active participation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E5AC2" w14:textId="4471241E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C8643" w14:textId="43837342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10%</w:t>
            </w:r>
          </w:p>
        </w:tc>
      </w:tr>
      <w:tr w:rsidR="00BA3E10" w14:paraId="39B0B102" w14:textId="77777777" w:rsidTr="00BA3E10">
        <w:trPr>
          <w:trHeight w:val="255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21928FC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43E1" w14:textId="7D5789B2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Project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70400" w14:textId="6833C84D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582E" w14:textId="00F22C7D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40%</w:t>
            </w:r>
          </w:p>
        </w:tc>
      </w:tr>
      <w:tr w:rsidR="00BA3E10" w14:paraId="322FAB09" w14:textId="77777777" w:rsidTr="00BA3E10">
        <w:trPr>
          <w:trHeight w:val="255"/>
        </w:trPr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2CE839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5CA5E" w14:textId="4CA859FD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Exam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15510" w14:textId="0AD0E215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Oral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90348" w14:textId="7D4B427A" w:rsidR="00BA3E10" w:rsidRDefault="00BA3E10" w:rsidP="00BA3E10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40%</w:t>
            </w:r>
          </w:p>
        </w:tc>
      </w:tr>
      <w:tr w:rsidR="00BA3E10" w14:paraId="33021D07" w14:textId="77777777" w:rsidTr="00BA3E10">
        <w:trPr>
          <w:trHeight w:val="303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61861" w14:textId="77777777" w:rsidR="00BA3E10" w:rsidRDefault="00BA3E10" w:rsidP="00BA3E10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10.6 Minimum standard of achievement for the acquisition of the ECTS credits</w:t>
            </w:r>
          </w:p>
        </w:tc>
      </w:tr>
      <w:tr w:rsidR="00BA3E10" w14:paraId="3B8C54BC" w14:textId="77777777" w:rsidTr="000451F7">
        <w:trPr>
          <w:trHeight w:val="372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5C92" w14:textId="6822BC73" w:rsidR="00BA3E10" w:rsidRDefault="00985011" w:rsidP="00BA3E10">
            <w:pPr>
              <w:rPr>
                <w:rFonts w:ascii="Calibri" w:hAnsi="Calibri" w:cs="Calibri"/>
                <w:lang w:val="ro-RO"/>
              </w:rPr>
            </w:pPr>
            <w:r w:rsidRPr="00151F1C">
              <w:rPr>
                <w:rFonts w:ascii="Calibri" w:hAnsi="Calibri" w:cs="Calibri"/>
                <w:lang w:val="ro-RO"/>
              </w:rPr>
              <w:t xml:space="preserve">Analysis of </w:t>
            </w:r>
            <w:r>
              <w:rPr>
                <w:rFonts w:ascii="Calibri" w:hAnsi="Calibri" w:cs="Calibri"/>
                <w:lang w:val="ro-RO"/>
              </w:rPr>
              <w:t xml:space="preserve">PDF </w:t>
            </w:r>
            <w:r w:rsidRPr="00151F1C">
              <w:rPr>
                <w:rFonts w:ascii="Calibri" w:hAnsi="Calibri" w:cs="Calibri"/>
                <w:lang w:val="ro-RO"/>
              </w:rPr>
              <w:t>malicious documents</w:t>
            </w:r>
          </w:p>
        </w:tc>
      </w:tr>
    </w:tbl>
    <w:p w14:paraId="60844770" w14:textId="77777777" w:rsidR="00B169C5" w:rsidRDefault="00B169C5">
      <w:pPr>
        <w:rPr>
          <w:rFonts w:ascii="Calibri" w:hAnsi="Calibri" w:cs="Calibri"/>
          <w:lang w:val="ro-RO"/>
        </w:rPr>
      </w:pPr>
    </w:p>
    <w:p w14:paraId="758098CE" w14:textId="77777777" w:rsidR="009A05BF" w:rsidRDefault="00FD22FF" w:rsidP="009A05B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Date of completion              Course Instructor,         </w:t>
      </w:r>
      <w:r>
        <w:rPr>
          <w:rFonts w:ascii="Calibri" w:hAnsi="Calibri" w:cs="Calibri"/>
          <w:lang w:val="ro-RO"/>
        </w:rPr>
        <w:tab/>
        <w:t xml:space="preserve">                        </w:t>
      </w:r>
      <w:r w:rsidR="009A05BF">
        <w:rPr>
          <w:rFonts w:ascii="Calibri" w:hAnsi="Calibri" w:cs="Calibri"/>
          <w:lang w:val="ro-RO"/>
        </w:rPr>
        <w:t>Teaching Assistant,</w:t>
      </w:r>
    </w:p>
    <w:p w14:paraId="53D535BA" w14:textId="389088A7" w:rsidR="001D45FF" w:rsidRDefault="008837CE" w:rsidP="008837CE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20.09.2022</w:t>
      </w:r>
      <w:r w:rsidR="001D45FF">
        <w:rPr>
          <w:rFonts w:ascii="Calibri" w:hAnsi="Calibri" w:cs="Calibri"/>
          <w:lang w:val="ro-RO"/>
        </w:rPr>
        <w:t xml:space="preserve">    </w:t>
      </w:r>
      <w:r>
        <w:rPr>
          <w:rFonts w:ascii="Calibri" w:hAnsi="Calibri" w:cs="Calibri"/>
          <w:lang w:val="ro-RO"/>
        </w:rPr>
        <w:t xml:space="preserve">       </w:t>
      </w:r>
      <w:r w:rsidR="001D45FF">
        <w:rPr>
          <w:rFonts w:ascii="Calibri" w:hAnsi="Calibri" w:cs="Calibri"/>
          <w:lang w:val="ro-RO"/>
        </w:rPr>
        <w:t>Assoc. Prof. IONESCU Viorel, Ph.D.</w:t>
      </w:r>
      <w:r w:rsidR="001D45FF">
        <w:rPr>
          <w:rFonts w:ascii="Calibri" w:hAnsi="Calibri" w:cs="Calibri"/>
          <w:lang w:val="ro-RO"/>
        </w:rPr>
        <w:tab/>
      </w:r>
      <w:r w:rsidR="001D45FF">
        <w:rPr>
          <w:rFonts w:ascii="Calibri" w:hAnsi="Calibri" w:cs="Calibri"/>
          <w:lang w:val="ro-RO"/>
        </w:rPr>
        <w:tab/>
        <w:t>Assoc. Prof. IONESCU Viorel, Ph.D.</w:t>
      </w:r>
    </w:p>
    <w:p w14:paraId="37DFA14A" w14:textId="21786CBE" w:rsidR="008932CE" w:rsidRDefault="00446CAC" w:rsidP="00446CAC">
      <w:pPr>
        <w:ind w:left="2160" w:firstLine="720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  </w:t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</w:p>
    <w:p w14:paraId="193B646F" w14:textId="77777777" w:rsidR="008932CE" w:rsidRDefault="008932CE">
      <w:pPr>
        <w:rPr>
          <w:rFonts w:ascii="Calibri" w:hAnsi="Calibri" w:cs="Calibri"/>
          <w:lang w:val="ro-RO"/>
        </w:rPr>
      </w:pPr>
    </w:p>
    <w:p w14:paraId="1688B3EB" w14:textId="3644368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Date of approval in the Department</w:t>
      </w:r>
      <w:r>
        <w:rPr>
          <w:rFonts w:ascii="Calibri" w:hAnsi="Calibri" w:cs="Calibri"/>
          <w:lang w:val="ro-RO"/>
        </w:rPr>
        <w:tab/>
        <w:t xml:space="preserve">                                 </w:t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 xml:space="preserve">     Head of Department</w:t>
      </w:r>
      <w:r w:rsidR="009F32E6">
        <w:rPr>
          <w:rFonts w:ascii="Calibri" w:hAnsi="Calibri" w:cs="Calibri"/>
          <w:lang w:val="ro-RO"/>
        </w:rPr>
        <w:t>,</w:t>
      </w:r>
    </w:p>
    <w:p w14:paraId="784ABC75" w14:textId="1E6A2024" w:rsidR="00D771B6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ab/>
      </w:r>
      <w:r w:rsidR="008837CE">
        <w:rPr>
          <w:rFonts w:ascii="Calibri" w:hAnsi="Calibri" w:cs="Calibri"/>
          <w:lang w:val="ro-RO"/>
        </w:rPr>
        <w:t>27.09.2022</w:t>
      </w:r>
      <w:r w:rsidR="008837CE"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</w:r>
      <w:r>
        <w:rPr>
          <w:rFonts w:ascii="Calibri" w:hAnsi="Calibri" w:cs="Calibri"/>
          <w:lang w:val="ro-RO"/>
        </w:rPr>
        <w:tab/>
        <w:t xml:space="preserve"> </w:t>
      </w:r>
      <w:r w:rsidR="001E68E8">
        <w:rPr>
          <w:rFonts w:ascii="Calibri" w:hAnsi="Calibri" w:cs="Calibri"/>
          <w:lang w:val="ro-RO"/>
        </w:rPr>
        <w:t xml:space="preserve"> </w:t>
      </w:r>
      <w:r w:rsidR="005E7E89">
        <w:rPr>
          <w:rFonts w:ascii="Calibri" w:hAnsi="Calibri" w:cs="Calibri"/>
          <w:lang w:val="ro-RO"/>
        </w:rPr>
        <w:t>Assoc. Prof. Puchianu Crenguta, Ph.D</w:t>
      </w:r>
    </w:p>
    <w:p w14:paraId="58B5FFFA" w14:textId="67479687" w:rsidR="008932CE" w:rsidRDefault="00FD22FF">
      <w:pPr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 xml:space="preserve">                                                           </w:t>
      </w:r>
    </w:p>
    <w:p w14:paraId="5929FCE0" w14:textId="77777777" w:rsidR="008932CE" w:rsidRDefault="008932CE">
      <w:pPr>
        <w:rPr>
          <w:rFonts w:ascii="Calibri" w:hAnsi="Calibri" w:cs="Calibri"/>
          <w:lang w:val="ro-RO"/>
        </w:rPr>
      </w:pPr>
    </w:p>
    <w:p w14:paraId="3AD6FC29" w14:textId="18A8B77D" w:rsidR="008932CE" w:rsidRDefault="008932CE"/>
    <w:p w14:paraId="1B93F2BB" w14:textId="77777777" w:rsidR="00593AE8" w:rsidRDefault="00593AE8"/>
    <w:p w14:paraId="6494821D" w14:textId="77777777" w:rsidR="008932CE" w:rsidRDefault="00FD22FF">
      <w:pPr>
        <w:jc w:val="center"/>
        <w:rPr>
          <w:rFonts w:ascii="Calibri" w:hAnsi="Calibri" w:cs="Calibri"/>
          <w:lang w:val="ro-RO"/>
        </w:rPr>
      </w:pPr>
      <w:r>
        <w:rPr>
          <w:rFonts w:ascii="Calibri" w:hAnsi="Calibri" w:cs="Calibri"/>
          <w:lang w:val="ro-RO"/>
        </w:rPr>
        <w:t>Dean,</w:t>
      </w:r>
    </w:p>
    <w:p w14:paraId="552CE703" w14:textId="77777777" w:rsidR="005E7E89" w:rsidRDefault="005E7E89" w:rsidP="005E7E89">
      <w:pPr>
        <w:jc w:val="center"/>
      </w:pPr>
      <w:r>
        <w:rPr>
          <w:rFonts w:ascii="Calibri" w:hAnsi="Calibri" w:cs="Calibri"/>
          <w:lang w:val="ro-RO"/>
        </w:rPr>
        <w:t>Assoc. Prof. Nicola Aurelian, Ph.D</w:t>
      </w:r>
    </w:p>
    <w:p w14:paraId="30508ED8" w14:textId="77777777" w:rsidR="008932CE" w:rsidRDefault="008932CE">
      <w:pPr>
        <w:jc w:val="center"/>
        <w:rPr>
          <w:rFonts w:ascii="Calibri" w:hAnsi="Calibri" w:cs="Calibri"/>
          <w:lang w:val="ro-RO"/>
        </w:rPr>
      </w:pPr>
    </w:p>
    <w:sectPr w:rsidR="008932CE">
      <w:footerReference w:type="default" r:id="rId12"/>
      <w:pgSz w:w="11906" w:h="16838"/>
      <w:pgMar w:top="1134" w:right="1134" w:bottom="1134" w:left="1418" w:header="851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9BED" w14:textId="77777777" w:rsidR="00C83C9B" w:rsidRDefault="00C83C9B">
      <w:r>
        <w:separator/>
      </w:r>
    </w:p>
  </w:endnote>
  <w:endnote w:type="continuationSeparator" w:id="0">
    <w:p w14:paraId="49A9CDD7" w14:textId="77777777" w:rsidR="00C83C9B" w:rsidRDefault="00C8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53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BB61B1" w14:textId="382ADE2B" w:rsidR="001D45FF" w:rsidRDefault="001D45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F17C4E" w14:textId="77777777" w:rsidR="001D45FF" w:rsidRDefault="001D45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5977D" w14:textId="77777777" w:rsidR="00C83C9B" w:rsidRDefault="00C83C9B">
      <w:r>
        <w:separator/>
      </w:r>
    </w:p>
  </w:footnote>
  <w:footnote w:type="continuationSeparator" w:id="0">
    <w:p w14:paraId="17DD267D" w14:textId="77777777" w:rsidR="00C83C9B" w:rsidRDefault="00C83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A0832"/>
    <w:multiLevelType w:val="multilevel"/>
    <w:tmpl w:val="2F66B2B0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1F56CF3"/>
    <w:multiLevelType w:val="multilevel"/>
    <w:tmpl w:val="EFE238A8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6DE2C4B"/>
    <w:multiLevelType w:val="multilevel"/>
    <w:tmpl w:val="2F66B2B0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C8903BD"/>
    <w:multiLevelType w:val="multilevel"/>
    <w:tmpl w:val="3E300D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6480194">
    <w:abstractNumId w:val="0"/>
  </w:num>
  <w:num w:numId="2" w16cid:durableId="844172104">
    <w:abstractNumId w:val="1"/>
  </w:num>
  <w:num w:numId="3" w16cid:durableId="1690713304">
    <w:abstractNumId w:val="3"/>
  </w:num>
  <w:num w:numId="4" w16cid:durableId="18627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2CE"/>
    <w:rsid w:val="00015BC7"/>
    <w:rsid w:val="000451F7"/>
    <w:rsid w:val="00147016"/>
    <w:rsid w:val="00151F1C"/>
    <w:rsid w:val="001D45FF"/>
    <w:rsid w:val="001E68E8"/>
    <w:rsid w:val="00233DA2"/>
    <w:rsid w:val="00243CE9"/>
    <w:rsid w:val="00337BB0"/>
    <w:rsid w:val="00395F0B"/>
    <w:rsid w:val="003C1EB6"/>
    <w:rsid w:val="00443183"/>
    <w:rsid w:val="00446CAC"/>
    <w:rsid w:val="00484B70"/>
    <w:rsid w:val="004D5852"/>
    <w:rsid w:val="00550763"/>
    <w:rsid w:val="00593AE8"/>
    <w:rsid w:val="005E7E89"/>
    <w:rsid w:val="006C76DE"/>
    <w:rsid w:val="006F7EDD"/>
    <w:rsid w:val="00771384"/>
    <w:rsid w:val="00792605"/>
    <w:rsid w:val="00795F56"/>
    <w:rsid w:val="00846705"/>
    <w:rsid w:val="008724FC"/>
    <w:rsid w:val="008837CE"/>
    <w:rsid w:val="00891405"/>
    <w:rsid w:val="008932CE"/>
    <w:rsid w:val="009030C5"/>
    <w:rsid w:val="0096540E"/>
    <w:rsid w:val="00985011"/>
    <w:rsid w:val="0099536A"/>
    <w:rsid w:val="009A05BF"/>
    <w:rsid w:val="009A339B"/>
    <w:rsid w:val="009B5791"/>
    <w:rsid w:val="009F32E6"/>
    <w:rsid w:val="00A87428"/>
    <w:rsid w:val="00A96197"/>
    <w:rsid w:val="00AB0045"/>
    <w:rsid w:val="00AB191F"/>
    <w:rsid w:val="00B169C5"/>
    <w:rsid w:val="00BA3E10"/>
    <w:rsid w:val="00BD1763"/>
    <w:rsid w:val="00C413F6"/>
    <w:rsid w:val="00C83C9B"/>
    <w:rsid w:val="00CB0B9B"/>
    <w:rsid w:val="00CB73CC"/>
    <w:rsid w:val="00D17DF6"/>
    <w:rsid w:val="00D771B6"/>
    <w:rsid w:val="00E50BA5"/>
    <w:rsid w:val="00E5166F"/>
    <w:rsid w:val="00EA1A94"/>
    <w:rsid w:val="00F11CB4"/>
    <w:rsid w:val="00F2590F"/>
    <w:rsid w:val="00F7000B"/>
    <w:rsid w:val="00FC2387"/>
    <w:rsid w:val="00FD22FF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3BF7"/>
  <w15:docId w15:val="{C3024BAE-44C7-4248-A90A-D61D3AED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CA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customXml/itemProps2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2D01851-D17C-47EC-8317-3C627B5D7FA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Crenguta Puchianu</cp:lastModifiedBy>
  <cp:revision>8</cp:revision>
  <dcterms:created xsi:type="dcterms:W3CDTF">2021-09-21T12:30:00Z</dcterms:created>
  <dcterms:modified xsi:type="dcterms:W3CDTF">2022-10-19T16:26:00Z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