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7346" w14:textId="77777777" w:rsidR="008932CE" w:rsidRDefault="008932CE" w:rsidP="009A339B">
      <w:pPr>
        <w:pStyle w:val="HeaderandFooter"/>
        <w:rPr>
          <w:lang w:val="ro-RO"/>
        </w:rPr>
      </w:pPr>
    </w:p>
    <w:p w14:paraId="04CB1189" w14:textId="77777777" w:rsidR="008932CE" w:rsidRDefault="00FD22FF">
      <w:pPr>
        <w:jc w:val="center"/>
        <w:rPr>
          <w:rFonts w:ascii="Calibri" w:hAnsi="Calibri" w:cs="Calibri"/>
          <w:b/>
          <w:bCs/>
          <w:sz w:val="28"/>
          <w:lang w:val="ro-RO"/>
        </w:rPr>
      </w:pPr>
      <w:r>
        <w:rPr>
          <w:rFonts w:ascii="Calibri" w:hAnsi="Calibri" w:cs="Calibri"/>
          <w:b/>
          <w:bCs/>
          <w:sz w:val="28"/>
          <w:lang w:val="ro-RO"/>
        </w:rPr>
        <w:t>COURSE SYLLABUS</w:t>
      </w:r>
    </w:p>
    <w:p w14:paraId="7D6C64B8" w14:textId="25D0A9AE" w:rsidR="008932CE" w:rsidRDefault="00E2070F">
      <w:pPr>
        <w:jc w:val="center"/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i/>
          <w:lang w:val="ro-RO"/>
        </w:rPr>
        <w:t>Pen Testing</w:t>
      </w:r>
    </w:p>
    <w:p w14:paraId="4260F0A3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3FA9A32C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1. Program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8932CE" w14:paraId="4AA8F682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A2A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1.1 Higher education institution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C2EE" w14:textId="77777777" w:rsidR="008932CE" w:rsidRDefault="00FD22FF">
            <w:pPr>
              <w:rPr>
                <w:rFonts w:ascii="Calibri" w:hAnsi="Calibri" w:cs="Calibri"/>
                <w:caps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8932CE" w14:paraId="309CC605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AF18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1.2 Faculty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0BB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Faculty Mathematics and Computer Science</w:t>
            </w:r>
          </w:p>
        </w:tc>
      </w:tr>
      <w:tr w:rsidR="008932CE" w14:paraId="3E855DB4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6830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1.3 Department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AC00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Mathematics and Computer Science</w:t>
            </w:r>
          </w:p>
        </w:tc>
      </w:tr>
      <w:tr w:rsidR="008932CE" w14:paraId="346426D5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8CB9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1.4 Field of studies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4FE0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Computer Science</w:t>
            </w:r>
          </w:p>
        </w:tc>
      </w:tr>
      <w:tr w:rsidR="008932CE" w14:paraId="0A59D1FF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286C9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1.5 Cycle of studies (degree)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727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8932CE" w14:paraId="12447B99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9E58A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1.6 Degree program/qualification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9C4F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Cyber Security and Machine Learning</w:t>
            </w:r>
          </w:p>
        </w:tc>
      </w:tr>
      <w:tr w:rsidR="008932CE" w14:paraId="25BFEB4A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663C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1.7 Academic year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FAD7" w14:textId="3B36DA09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</w:t>
            </w:r>
            <w:r w:rsidR="003F3885">
              <w:rPr>
                <w:rFonts w:ascii="Calibri" w:hAnsi="Calibri" w:cs="Calibri"/>
                <w:lang w:val="ro-RO"/>
              </w:rPr>
              <w:t>2</w:t>
            </w:r>
            <w:r>
              <w:rPr>
                <w:rFonts w:ascii="Calibri" w:hAnsi="Calibri" w:cs="Calibri"/>
                <w:lang w:val="ro-RO"/>
              </w:rPr>
              <w:t>-202</w:t>
            </w:r>
            <w:r w:rsidR="003F3885">
              <w:rPr>
                <w:rFonts w:ascii="Calibri" w:hAnsi="Calibri" w:cs="Calibri"/>
                <w:lang w:val="ro-RO"/>
              </w:rPr>
              <w:t>3</w:t>
            </w:r>
          </w:p>
        </w:tc>
      </w:tr>
    </w:tbl>
    <w:p w14:paraId="4EB23FFC" w14:textId="77777777" w:rsidR="008932CE" w:rsidRDefault="008932CE">
      <w:pPr>
        <w:rPr>
          <w:rFonts w:ascii="Calibri" w:hAnsi="Calibri" w:cs="Calibri"/>
          <w:lang w:val="ro-RO"/>
        </w:rPr>
      </w:pPr>
    </w:p>
    <w:p w14:paraId="274D990A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2. Course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434"/>
        <w:gridCol w:w="1400"/>
        <w:gridCol w:w="554"/>
        <w:gridCol w:w="2225"/>
        <w:gridCol w:w="280"/>
        <w:gridCol w:w="2076"/>
        <w:gridCol w:w="890"/>
      </w:tblGrid>
      <w:tr w:rsidR="008932CE" w14:paraId="59AA283E" w14:textId="77777777" w:rsidTr="0004049B">
        <w:tc>
          <w:tcPr>
            <w:tcW w:w="306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F4DD1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2.1 Course title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D287A2" w14:textId="5C5615DF" w:rsidR="008932CE" w:rsidRDefault="00CB73CC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PEN TESTING</w:t>
            </w:r>
          </w:p>
        </w:tc>
      </w:tr>
      <w:tr w:rsidR="008932CE" w14:paraId="3FCEF4CE" w14:textId="77777777" w:rsidTr="0004049B">
        <w:tc>
          <w:tcPr>
            <w:tcW w:w="306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FD6BCE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2.2 Course code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1A80E1" w14:textId="29650583" w:rsidR="008932CE" w:rsidRDefault="00CB0B9B">
            <w:pPr>
              <w:rPr>
                <w:rFonts w:ascii="Calibri" w:hAnsi="Calibri" w:cs="Calibri"/>
                <w:b/>
                <w:lang w:val="ro-RO"/>
              </w:rPr>
            </w:pPr>
            <w:r w:rsidRPr="00CB0B9B">
              <w:rPr>
                <w:rFonts w:ascii="Calibri" w:hAnsi="Calibri" w:cs="Calibri"/>
                <w:b/>
                <w:lang w:val="ro-RO"/>
              </w:rPr>
              <w:t>FMI.CSML.I.</w:t>
            </w:r>
            <w:r w:rsidR="0035001F">
              <w:rPr>
                <w:rFonts w:ascii="Calibri" w:hAnsi="Calibri" w:cs="Calibri"/>
                <w:b/>
                <w:lang w:val="ro-RO"/>
              </w:rPr>
              <w:t>1</w:t>
            </w:r>
            <w:r w:rsidRPr="00CB0B9B">
              <w:rPr>
                <w:rFonts w:ascii="Calibri" w:hAnsi="Calibri" w:cs="Calibri"/>
                <w:b/>
                <w:lang w:val="ro-RO"/>
              </w:rPr>
              <w:t>.</w:t>
            </w:r>
            <w:r w:rsidR="0035001F">
              <w:rPr>
                <w:rFonts w:ascii="Calibri" w:hAnsi="Calibri" w:cs="Calibri"/>
                <w:b/>
                <w:lang w:val="ro-RO"/>
              </w:rPr>
              <w:t>11</w:t>
            </w:r>
          </w:p>
        </w:tc>
      </w:tr>
      <w:tr w:rsidR="003F3885" w14:paraId="5577E5A1" w14:textId="77777777" w:rsidTr="0004049B">
        <w:tc>
          <w:tcPr>
            <w:tcW w:w="3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5E1A" w14:textId="77777777" w:rsidR="003F3885" w:rsidRDefault="003F3885" w:rsidP="003F3885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C80F" w14:textId="368B87B6" w:rsidR="003F3885" w:rsidRDefault="003F3885" w:rsidP="003F3885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Assoc. Prof. IONESCU Viorel, Ph.D.</w:t>
            </w:r>
          </w:p>
        </w:tc>
      </w:tr>
      <w:tr w:rsidR="003F3885" w14:paraId="002D0DBD" w14:textId="77777777" w:rsidTr="0004049B">
        <w:tc>
          <w:tcPr>
            <w:tcW w:w="3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324B" w14:textId="77777777" w:rsidR="003F3885" w:rsidRDefault="003F3885" w:rsidP="003F3885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2.4 Teaching assistant</w:t>
            </w:r>
          </w:p>
        </w:tc>
        <w:tc>
          <w:tcPr>
            <w:tcW w:w="6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5B28" w14:textId="1041384A" w:rsidR="003F3885" w:rsidRDefault="003F3885" w:rsidP="003F3885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Assoc. Prof. IONESCU Viorel, Ph.D.</w:t>
            </w:r>
          </w:p>
        </w:tc>
      </w:tr>
      <w:tr w:rsidR="003F3885" w14:paraId="2C498CCC" w14:textId="77777777" w:rsidTr="0004049B"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74B70B" w14:textId="77777777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2.5 Year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79F015B" w14:textId="451CE666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03D88D" w14:textId="77777777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2.6 Semester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097608E" w14:textId="00BFACC7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5FFE6D" w14:textId="77777777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2.7. Evaluation type</w:t>
            </w: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8970" w14:textId="69AA4B70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98D5" w14:textId="77777777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2.8 Course type </w:t>
            </w:r>
            <w:r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E2B2" w14:textId="5246F4A5" w:rsidR="003F3885" w:rsidRDefault="003F3885" w:rsidP="003F3885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DAP/DO</w:t>
            </w:r>
          </w:p>
        </w:tc>
      </w:tr>
    </w:tbl>
    <w:p w14:paraId="1CAB488D" w14:textId="77777777" w:rsidR="008932CE" w:rsidRDefault="00FD22FF">
      <w:pPr>
        <w:jc w:val="both"/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* DF –  fundamental course, DD – field course, DS – specialty course, DC –  complementary course, DAP – advanced study course, DSI – synthesis course, DCA – advanced knowledge course.  </w:t>
      </w:r>
    </w:p>
    <w:p w14:paraId="720B05E9" w14:textId="77777777" w:rsidR="008932CE" w:rsidRDefault="00FD22FF">
      <w:pPr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** DI –  mandatory course; DO –  optional course.</w:t>
      </w:r>
    </w:p>
    <w:p w14:paraId="2BEEC0CB" w14:textId="77777777" w:rsidR="008932CE" w:rsidRDefault="008932CE">
      <w:pPr>
        <w:rPr>
          <w:rFonts w:ascii="Calibri" w:hAnsi="Calibri" w:cs="Calibri"/>
          <w:lang w:val="ro-RO"/>
        </w:rPr>
      </w:pPr>
    </w:p>
    <w:p w14:paraId="0166FD0C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3. Estimated workload (hours per semester)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1133"/>
        <w:gridCol w:w="1277"/>
        <w:gridCol w:w="425"/>
        <w:gridCol w:w="1984"/>
        <w:gridCol w:w="868"/>
      </w:tblGrid>
      <w:tr w:rsidR="008932CE" w14:paraId="4A1256DD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66BE8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3.1 Number of teaching hours/week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6861C" w14:textId="2B3F6381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DBE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of which:</w:t>
            </w:r>
          </w:p>
          <w:p w14:paraId="54871C61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3.2 course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8A6AE" w14:textId="12A80EE7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FF3B3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3.3 applications</w:t>
            </w:r>
            <w:r>
              <w:rPr>
                <w:rFonts w:ascii="Calibri" w:hAnsi="Calibri" w:cs="Calibri"/>
                <w:bCs/>
                <w:i/>
                <w:spacing w:val="-2"/>
                <w:sz w:val="20"/>
                <w:szCs w:val="20"/>
                <w:lang w:val="ro-RO"/>
              </w:rPr>
              <w:t>***</w:t>
            </w:r>
            <w:r>
              <w:rPr>
                <w:rFonts w:ascii="Calibri" w:hAnsi="Calibri" w:cs="Calibri"/>
                <w:lang w:val="ro-RO"/>
              </w:rPr>
              <w:t xml:space="preserve"> 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F323" w14:textId="0DB4C383" w:rsidR="008932CE" w:rsidRDefault="00D17DF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</w:tr>
      <w:tr w:rsidR="008932CE" w14:paraId="647E8C2E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2B4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3.4 Total of teaching hours within the program/semester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6E0D" w14:textId="6D594969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B1D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of which:  </w:t>
            </w:r>
          </w:p>
          <w:p w14:paraId="05A4DCD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3.5 lecture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86252" w14:textId="56977C80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A0AB3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3.6 seminar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47AFA" w14:textId="5105EBD0" w:rsidR="008932CE" w:rsidRDefault="00D17DF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8932CE" w14:paraId="5B977412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A5DD" w14:textId="77777777" w:rsidR="008932CE" w:rsidRDefault="00FD22FF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3.7 Student workload for individual study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F15E" w14:textId="369FDF3D" w:rsidR="008932CE" w:rsidRDefault="00CB73CC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72</w:t>
            </w:r>
          </w:p>
        </w:tc>
      </w:tr>
      <w:tr w:rsidR="008932CE" w14:paraId="51D60C69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CB6F8" w14:textId="77777777" w:rsidR="008932CE" w:rsidRDefault="00FD22FF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>
              <w:rPr>
                <w:rFonts w:ascii="Calibri" w:hAnsi="Calibri" w:cs="Calibri"/>
                <w:b/>
                <w:bCs/>
                <w:i/>
                <w:lang w:val="ro-RO"/>
              </w:rPr>
              <w:t>Distribution of workload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3F89" w14:textId="77777777" w:rsidR="008932CE" w:rsidRDefault="00FD22FF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[hours]</w:t>
            </w:r>
          </w:p>
        </w:tc>
      </w:tr>
      <w:tr w:rsidR="008932CE" w14:paraId="07F77A93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0757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study of texbooks, handbooks/reader, bibliography and notes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5D5C" w14:textId="56B0F8B5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16</w:t>
            </w:r>
          </w:p>
        </w:tc>
      </w:tr>
      <w:tr w:rsidR="008932CE" w14:paraId="7C4C5B6A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1F76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Additional research (library, electronic resources, fieldwork)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C557" w14:textId="1362B396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</w:t>
            </w:r>
          </w:p>
        </w:tc>
      </w:tr>
      <w:tr w:rsidR="008932CE" w14:paraId="0309EE1B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F649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Homework (preparing seminar presentations, portfolios, critical essays, research papers, etc.)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FCE7" w14:textId="18EE8EA7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28</w:t>
            </w:r>
          </w:p>
        </w:tc>
      </w:tr>
      <w:tr w:rsidR="008932CE" w14:paraId="300E6ACB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04086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consultations (optional)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2FCC" w14:textId="35EB0896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8932CE" w14:paraId="28BC47CE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C4BD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Evaluations / exams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5C14" w14:textId="14B5451A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</w:tr>
      <w:tr w:rsidR="008932CE" w14:paraId="67D3F46D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69D3" w14:textId="77777777" w:rsidR="008932CE" w:rsidRDefault="00FD22FF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Other activities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A222" w14:textId="0928AB6C" w:rsidR="008932CE" w:rsidRDefault="009E71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8932CE" w14:paraId="1FB4C822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E006" w14:textId="77777777" w:rsidR="008932CE" w:rsidRDefault="00FD22FF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3.8 Total hours per semester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32BA2" w14:textId="6722CBD1" w:rsidR="008932CE" w:rsidRDefault="0044318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lang w:val="ro-RO"/>
              </w:rPr>
              <w:t>28</w:t>
            </w:r>
            <w:r w:rsidR="00D17DF6">
              <w:rPr>
                <w:rFonts w:ascii="Calibri" w:hAnsi="Calibri" w:cs="Calibri"/>
                <w:i/>
                <w:lang w:val="ro-RO"/>
              </w:rPr>
              <w:t>+</w:t>
            </w:r>
            <w:r>
              <w:rPr>
                <w:rFonts w:ascii="Calibri" w:hAnsi="Calibri" w:cs="Calibri"/>
                <w:i/>
                <w:lang w:val="ro-RO"/>
              </w:rPr>
              <w:t>72</w:t>
            </w:r>
            <w:r w:rsidR="00D17DF6">
              <w:rPr>
                <w:rFonts w:ascii="Calibri" w:hAnsi="Calibri" w:cs="Calibri"/>
                <w:i/>
                <w:lang w:val="ro-RO"/>
              </w:rPr>
              <w:t>=1</w:t>
            </w:r>
            <w:r>
              <w:rPr>
                <w:rFonts w:ascii="Calibri" w:hAnsi="Calibri" w:cs="Calibri"/>
                <w:i/>
                <w:lang w:val="ro-RO"/>
              </w:rPr>
              <w:t>00</w:t>
            </w:r>
          </w:p>
        </w:tc>
        <w:tc>
          <w:tcPr>
            <w:tcW w:w="1277" w:type="dxa"/>
          </w:tcPr>
          <w:p w14:paraId="584DBD71" w14:textId="77777777" w:rsidR="008932CE" w:rsidRDefault="008932CE"/>
        </w:tc>
        <w:tc>
          <w:tcPr>
            <w:tcW w:w="425" w:type="dxa"/>
          </w:tcPr>
          <w:p w14:paraId="39697EDA" w14:textId="77777777" w:rsidR="008932CE" w:rsidRDefault="008932CE"/>
        </w:tc>
        <w:tc>
          <w:tcPr>
            <w:tcW w:w="1984" w:type="dxa"/>
          </w:tcPr>
          <w:p w14:paraId="1F345321" w14:textId="77777777" w:rsidR="008932CE" w:rsidRDefault="008932CE"/>
        </w:tc>
        <w:tc>
          <w:tcPr>
            <w:tcW w:w="868" w:type="dxa"/>
          </w:tcPr>
          <w:p w14:paraId="3565DBFA" w14:textId="77777777" w:rsidR="008932CE" w:rsidRDefault="008932CE"/>
        </w:tc>
      </w:tr>
      <w:tr w:rsidR="008932CE" w14:paraId="7C3F3E90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90AC" w14:textId="77777777" w:rsidR="008932CE" w:rsidRDefault="00FD22FF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3.9 Number of credits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10BE6" w14:textId="2BE163AC" w:rsidR="008932CE" w:rsidRDefault="0044318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  <w:tc>
          <w:tcPr>
            <w:tcW w:w="1277" w:type="dxa"/>
          </w:tcPr>
          <w:p w14:paraId="7C22424E" w14:textId="77777777" w:rsidR="008932CE" w:rsidRDefault="008932CE"/>
        </w:tc>
        <w:tc>
          <w:tcPr>
            <w:tcW w:w="425" w:type="dxa"/>
          </w:tcPr>
          <w:p w14:paraId="49569CAD" w14:textId="77777777" w:rsidR="008932CE" w:rsidRDefault="008932CE"/>
        </w:tc>
        <w:tc>
          <w:tcPr>
            <w:tcW w:w="1984" w:type="dxa"/>
          </w:tcPr>
          <w:p w14:paraId="1AC579E2" w14:textId="77777777" w:rsidR="008932CE" w:rsidRDefault="008932CE"/>
        </w:tc>
        <w:tc>
          <w:tcPr>
            <w:tcW w:w="868" w:type="dxa"/>
          </w:tcPr>
          <w:p w14:paraId="24E18F32" w14:textId="77777777" w:rsidR="008932CE" w:rsidRDefault="008932CE"/>
        </w:tc>
      </w:tr>
    </w:tbl>
    <w:p w14:paraId="21500C81" w14:textId="77777777" w:rsidR="008932CE" w:rsidRDefault="00FD22FF">
      <w:pPr>
        <w:rPr>
          <w:rFonts w:ascii="Calibri" w:hAnsi="Calibri" w:cs="Calibri"/>
          <w:i/>
          <w:sz w:val="18"/>
          <w:szCs w:val="20"/>
          <w:lang w:val="ro-RO"/>
        </w:rPr>
      </w:pPr>
      <w:r>
        <w:rPr>
          <w:rFonts w:ascii="Calibri" w:hAnsi="Calibri" w:cs="Calibri"/>
          <w:i/>
          <w:sz w:val="18"/>
          <w:szCs w:val="20"/>
          <w:lang w:val="ro-RO"/>
        </w:rPr>
        <w:t>*** S - seminar; L - laboratory; P - project</w:t>
      </w:r>
    </w:p>
    <w:p w14:paraId="16FC83D0" w14:textId="77777777" w:rsidR="008932CE" w:rsidRDefault="008932CE">
      <w:pPr>
        <w:rPr>
          <w:rFonts w:ascii="Calibri" w:hAnsi="Calibri" w:cs="Calibri"/>
          <w:lang w:val="ro-RO"/>
        </w:rPr>
      </w:pPr>
    </w:p>
    <w:p w14:paraId="705978F5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4. Prerequisites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8932CE" w14:paraId="2F057193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4A4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4.1 Curriculum-related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BE8A" w14:textId="5E422692" w:rsidR="008932CE" w:rsidRDefault="006F7EDD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Undergraduade studies; </w:t>
            </w:r>
          </w:p>
        </w:tc>
      </w:tr>
      <w:tr w:rsidR="008932CE" w14:paraId="6673CCC3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EC2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4.2 Skills-related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15D1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</w:tbl>
    <w:p w14:paraId="03834CE1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5F2906C3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5. Requirements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3986"/>
      </w:tblGrid>
      <w:tr w:rsidR="008932CE" w14:paraId="32287675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F55B6E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5.1. For running the course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C156B7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  <w:tr w:rsidR="008932CE" w14:paraId="79A9B060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55476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lastRenderedPageBreak/>
              <w:t>5.2. For running the seminar / laboratory /project</w:t>
            </w:r>
          </w:p>
          <w:p w14:paraId="43A0757C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szCs w:val="20"/>
              </w:rPr>
              <w:t xml:space="preserve">*The type is to be chosen according to the discipline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C7EBB0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</w:tbl>
    <w:p w14:paraId="21EB777F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6. Acquired specific skills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9"/>
        <w:gridCol w:w="6481"/>
      </w:tblGrid>
      <w:tr w:rsidR="008932CE" w14:paraId="7E7B4598" w14:textId="77777777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541315" w14:textId="77777777" w:rsidR="008932CE" w:rsidRPr="009E711C" w:rsidRDefault="00FD22FF">
            <w:pPr>
              <w:rPr>
                <w:rFonts w:ascii="Calibri" w:hAnsi="Calibri" w:cs="Calibri"/>
                <w:lang w:val="ro-RO"/>
              </w:rPr>
            </w:pPr>
            <w:r w:rsidRPr="009E711C">
              <w:rPr>
                <w:rFonts w:ascii="Calibri" w:hAnsi="Calibri" w:cs="Calibri"/>
                <w:lang w:val="ro-RO"/>
              </w:rPr>
              <w:t>Professional skills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16D058F" w14:textId="2844631D" w:rsidR="008932CE" w:rsidRPr="009E711C" w:rsidRDefault="009E711C">
            <w:pPr>
              <w:rPr>
                <w:rFonts w:ascii="Calibri" w:hAnsi="Calibri" w:cs="Calibri"/>
                <w:lang w:val="ro-RO"/>
              </w:rPr>
            </w:pPr>
            <w:r w:rsidRPr="009E711C">
              <w:rPr>
                <w:rFonts w:ascii="Calibri" w:hAnsi="Calibri" w:cs="Calibri"/>
                <w:lang w:val="ro-RO"/>
              </w:rPr>
              <w:t>Applying specific techniques and tools to evaluate the security of information systems from the perspective of an attacker.</w:t>
            </w:r>
          </w:p>
        </w:tc>
      </w:tr>
      <w:tr w:rsidR="008932CE" w14:paraId="02FD2A91" w14:textId="77777777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29C1C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Cross-cutting skills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7CD808E" w14:textId="77777777" w:rsidR="009E711C" w:rsidRPr="001B5C1C" w:rsidRDefault="009E711C" w:rsidP="009E711C">
            <w:pPr>
              <w:jc w:val="both"/>
              <w:rPr>
                <w:rFonts w:ascii="Calibri" w:hAnsi="Calibri" w:cs="Calibri"/>
                <w:lang w:val="ro-RO"/>
              </w:rPr>
            </w:pPr>
            <w:r w:rsidRPr="001B5C1C">
              <w:rPr>
                <w:rFonts w:ascii="Calibri" w:hAnsi="Calibri" w:cs="Calibri"/>
                <w:lang w:val="ro-RO"/>
              </w:rPr>
              <w:t>Execution of complex professional tasks, in conditions of autonomy and professional independence, involving the detection and solving of related problems in the development of a software application.</w:t>
            </w:r>
          </w:p>
          <w:p w14:paraId="0EFC600A" w14:textId="71C9755D" w:rsidR="008932CE" w:rsidRDefault="009E711C" w:rsidP="009E711C">
            <w:pPr>
              <w:rPr>
                <w:rFonts w:ascii="Calibri" w:hAnsi="Calibri" w:cs="Calibri"/>
                <w:b/>
                <w:lang w:val="ro-RO"/>
              </w:rPr>
            </w:pPr>
            <w:r w:rsidRPr="001B5C1C">
              <w:rPr>
                <w:rFonts w:ascii="Calibri" w:hAnsi="Calibri" w:cs="Calibri"/>
                <w:lang w:val="ro-RO"/>
              </w:rPr>
              <w:t>Efficient development of activities organized in an interdisciplinary group and development of empathic capacities for interpersonal communication, relationships and collaboration with various groups.</w:t>
            </w:r>
          </w:p>
        </w:tc>
      </w:tr>
    </w:tbl>
    <w:p w14:paraId="279FB1A4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7. Course goal and objectives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4979"/>
      </w:tblGrid>
      <w:tr w:rsidR="008932CE" w14:paraId="58300013" w14:textId="77777777">
        <w:tc>
          <w:tcPr>
            <w:tcW w:w="41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A19E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7.1 The general objective of the course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F75A" w14:textId="129FCAC4" w:rsidR="008932CE" w:rsidRDefault="00933E6E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Mastering the basic knowledge</w:t>
            </w:r>
            <w:r w:rsidRPr="00933E6E">
              <w:rPr>
                <w:rFonts w:ascii="Calibri" w:hAnsi="Calibri" w:cs="Calibri"/>
                <w:lang w:val="ro-RO"/>
              </w:rPr>
              <w:t xml:space="preserve"> of the</w:t>
            </w:r>
            <w:r>
              <w:rPr>
                <w:rFonts w:ascii="Calibri" w:hAnsi="Calibri" w:cs="Calibri"/>
                <w:lang w:val="ro-RO"/>
              </w:rPr>
              <w:t xml:space="preserve"> penetration</w:t>
            </w:r>
            <w:r w:rsidRPr="00933E6E">
              <w:rPr>
                <w:rFonts w:ascii="Calibri" w:hAnsi="Calibri" w:cs="Calibri"/>
                <w:lang w:val="ro-RO"/>
              </w:rPr>
              <w:t xml:space="preserve"> testing process</w:t>
            </w:r>
          </w:p>
        </w:tc>
      </w:tr>
      <w:tr w:rsidR="008932CE" w14:paraId="7C469C07" w14:textId="7777777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C49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7.2 Specific objectives</w:t>
            </w:r>
          </w:p>
        </w:tc>
        <w:tc>
          <w:tcPr>
            <w:tcW w:w="4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CB368" w14:textId="7525055E" w:rsidR="008932CE" w:rsidRDefault="00933E6E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</w:t>
            </w:r>
            <w:r w:rsidRPr="00933E6E">
              <w:rPr>
                <w:rFonts w:ascii="Calibri" w:hAnsi="Calibri" w:cs="Calibri"/>
                <w:lang w:val="ro-RO"/>
              </w:rPr>
              <w:t>etection of possible vulnerabilities present at the level of IT infrastructures, as well as its exploitation</w:t>
            </w:r>
            <w:r>
              <w:rPr>
                <w:rFonts w:ascii="Calibri" w:hAnsi="Calibri" w:cs="Calibri"/>
                <w:lang w:val="ro-RO"/>
              </w:rPr>
              <w:t>.</w:t>
            </w:r>
          </w:p>
          <w:p w14:paraId="74A515EA" w14:textId="210FC5D3" w:rsidR="00933E6E" w:rsidRDefault="00933E6E">
            <w:pPr>
              <w:rPr>
                <w:rFonts w:ascii="Calibri" w:hAnsi="Calibri" w:cs="Calibri"/>
                <w:lang w:val="ro-RO"/>
              </w:rPr>
            </w:pPr>
            <w:r w:rsidRPr="00933E6E">
              <w:rPr>
                <w:rFonts w:ascii="Calibri" w:hAnsi="Calibri" w:cs="Calibri"/>
                <w:lang w:val="ro-RO"/>
              </w:rPr>
              <w:t>Presentation of techniques and tools by which an attacker can compromise a computer system.</w:t>
            </w:r>
          </w:p>
        </w:tc>
      </w:tr>
    </w:tbl>
    <w:p w14:paraId="1DCAC796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8. Contents</w:t>
      </w: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2"/>
        <w:gridCol w:w="3378"/>
        <w:gridCol w:w="1384"/>
      </w:tblGrid>
      <w:tr w:rsidR="008932CE" w14:paraId="5C9D3C13" w14:textId="77777777" w:rsidTr="00C74606">
        <w:trPr>
          <w:trHeight w:val="293"/>
        </w:trPr>
        <w:tc>
          <w:tcPr>
            <w:tcW w:w="44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7467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8.1 Lecture</w:t>
            </w:r>
          </w:p>
        </w:tc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3BA8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Teaching methods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26444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2F58AB" w14:paraId="29C4B58B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87A9" w14:textId="0BB9F7A5" w:rsidR="002F58AB" w:rsidRDefault="002F58AB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Security testing. Penetration testing process</w:t>
            </w:r>
          </w:p>
        </w:tc>
        <w:tc>
          <w:tcPr>
            <w:tcW w:w="33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EF82D2" w14:textId="77777777" w:rsidR="002F58AB" w:rsidRPr="002F58AB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2F58AB">
              <w:rPr>
                <w:rFonts w:ascii="Calibri" w:hAnsi="Calibri" w:cs="Calibri"/>
                <w:lang w:val="ro-RO"/>
              </w:rPr>
              <w:t>Lecture with the synthesis and essentialization of information</w:t>
            </w:r>
          </w:p>
          <w:p w14:paraId="4D7A79C5" w14:textId="77777777" w:rsidR="002F58AB" w:rsidRPr="002F58AB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</w:p>
          <w:p w14:paraId="6E9E5F58" w14:textId="77777777" w:rsidR="002F58AB" w:rsidRPr="002F58AB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2F58AB">
              <w:rPr>
                <w:rFonts w:ascii="Calibri" w:hAnsi="Calibri" w:cs="Calibri"/>
                <w:lang w:val="ro-RO"/>
              </w:rPr>
              <w:t>Interactive learning teaching methods</w:t>
            </w:r>
          </w:p>
          <w:p w14:paraId="55C72AD5" w14:textId="77777777" w:rsidR="002F58AB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</w:p>
          <w:p w14:paraId="42CE2E2F" w14:textId="7A8830DB" w:rsidR="002F58AB" w:rsidRPr="00DB23B7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Dialogue</w:t>
            </w:r>
          </w:p>
          <w:p w14:paraId="7ACE9C8F" w14:textId="77777777" w:rsidR="002F58AB" w:rsidRPr="00DB23B7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Problematization</w:t>
            </w:r>
          </w:p>
          <w:p w14:paraId="635911D5" w14:textId="77777777" w:rsidR="002F58AB" w:rsidRPr="00DB23B7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Conversation</w:t>
            </w:r>
          </w:p>
          <w:p w14:paraId="6B0E0A31" w14:textId="77777777" w:rsidR="002F58AB" w:rsidRPr="00DB23B7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Methods that contribute to the development of critical thinking</w:t>
            </w:r>
          </w:p>
          <w:p w14:paraId="14A9F6A2" w14:textId="77777777" w:rsidR="002F58AB" w:rsidRPr="00DB23B7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Programs</w:t>
            </w:r>
          </w:p>
          <w:p w14:paraId="565F2EF1" w14:textId="57677001" w:rsidR="002F58AB" w:rsidRDefault="002F58AB" w:rsidP="002F58AB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Independent and cooperative learning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B782" w14:textId="2D5120D8" w:rsidR="002F58AB" w:rsidRDefault="002F58AB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2F58AB" w14:paraId="61F212D3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5BA0" w14:textId="6DDFEF50" w:rsidR="002F58AB" w:rsidRDefault="002F58AB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Static/dynamic analysis of aplications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4909EE" w14:textId="77777777" w:rsidR="002F58AB" w:rsidRDefault="002F58AB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AC3B" w14:textId="652328BB" w:rsidR="002F58AB" w:rsidRDefault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FA1257" w14:paraId="33BDA3D7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0CC2" w14:textId="7C762AD3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 w:rsidRPr="008E485B">
              <w:rPr>
                <w:rFonts w:ascii="Calibri" w:hAnsi="Calibri" w:cs="Calibri"/>
                <w:lang w:val="ro-RO"/>
              </w:rPr>
              <w:t>Identify Web and Network vulnerabilities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FB3BBB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32D3" w14:textId="11670B78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FA1257" w14:paraId="0095CE36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4B1F" w14:textId="1F80C97E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Exploiting security Web vulnerabilities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9A599D5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7BB7" w14:textId="17290A20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 hours</w:t>
            </w:r>
          </w:p>
        </w:tc>
      </w:tr>
      <w:tr w:rsidR="00FA1257" w14:paraId="7177AA23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49FF9" w14:textId="7B504DD5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Exploiting security network vulnerabilities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49C955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97DC" w14:textId="7CF19C51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 hours</w:t>
            </w:r>
          </w:p>
        </w:tc>
      </w:tr>
      <w:tr w:rsidR="00FA1257" w14:paraId="31B3C6E0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EB0A" w14:textId="606C3255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 w:rsidRPr="00635C6B">
              <w:rPr>
                <w:rFonts w:ascii="Calibri" w:hAnsi="Calibri" w:cs="Calibri"/>
                <w:lang w:val="ro-RO"/>
              </w:rPr>
              <w:t>Collection of files and information from compromised terminals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833AEE1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8DC2F" w14:textId="7378F37B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FA1257" w14:paraId="173F484B" w14:textId="77777777" w:rsidTr="00BB29D9">
        <w:tc>
          <w:tcPr>
            <w:tcW w:w="4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14402" w14:textId="63C03989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 w:rsidRPr="00635C6B">
              <w:rPr>
                <w:rFonts w:ascii="Calibri" w:hAnsi="Calibri" w:cs="Calibri"/>
                <w:lang w:val="ro-RO"/>
              </w:rPr>
              <w:t>Powershell and Bash for pentesting</w:t>
            </w:r>
          </w:p>
        </w:tc>
        <w:tc>
          <w:tcPr>
            <w:tcW w:w="33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E940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32500" w14:textId="0C327A16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FA1257" w14:paraId="0DCCFB6C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DA91F" w14:textId="77777777" w:rsidR="00FA1257" w:rsidRDefault="00FA1257" w:rsidP="00FA1257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</w:p>
          <w:p w14:paraId="0592E064" w14:textId="3FD8133C" w:rsidR="00FA1257" w:rsidRDefault="00FA1257" w:rsidP="00FA1257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P. Kim, </w:t>
            </w:r>
            <w:r w:rsidRPr="009815C2">
              <w:rPr>
                <w:rFonts w:ascii="Calibri" w:hAnsi="Calibri" w:cs="Calibri"/>
                <w:i/>
                <w:iCs/>
              </w:rPr>
              <w:t>The Hacker playbook. Practical guide to penetration testing</w:t>
            </w:r>
            <w:r>
              <w:rPr>
                <w:rFonts w:ascii="Calibri" w:hAnsi="Calibri" w:cs="Calibri"/>
              </w:rPr>
              <w:t>, Secure Planet LLC, 2018</w:t>
            </w:r>
          </w:p>
          <w:p w14:paraId="07500AE6" w14:textId="5A54E2EF" w:rsidR="00FA1257" w:rsidRDefault="00FA1257" w:rsidP="00FA1257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G. Weidman, </w:t>
            </w:r>
            <w:r w:rsidRPr="000B2FAF">
              <w:rPr>
                <w:rFonts w:ascii="Calibri" w:hAnsi="Calibri" w:cs="Calibri"/>
                <w:i/>
                <w:iCs/>
              </w:rPr>
              <w:t>Penetration testing. A hands-on introduction to hacking</w:t>
            </w:r>
            <w:r>
              <w:rPr>
                <w:rFonts w:ascii="Calibri" w:hAnsi="Calibri" w:cs="Calibri"/>
              </w:rPr>
              <w:t>, No starch press, 2014</w:t>
            </w:r>
          </w:p>
          <w:p w14:paraId="685F6655" w14:textId="77777777" w:rsidR="00FA1257" w:rsidRDefault="00FA1257" w:rsidP="00FA1257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J. Erickson, </w:t>
            </w:r>
            <w:r w:rsidRPr="009815C2">
              <w:rPr>
                <w:rFonts w:ascii="Calibri" w:hAnsi="Calibri" w:cs="Calibri"/>
                <w:i/>
                <w:iCs/>
              </w:rPr>
              <w:t>Hacking. The art of exploitation</w:t>
            </w:r>
            <w:r>
              <w:rPr>
                <w:rFonts w:ascii="Calibri" w:hAnsi="Calibri" w:cs="Calibri"/>
              </w:rPr>
              <w:t>, William Pollock, 2010</w:t>
            </w:r>
          </w:p>
          <w:p w14:paraId="33458A07" w14:textId="3F96A62E" w:rsidR="00FA1257" w:rsidRDefault="00FA1257" w:rsidP="00FA1257">
            <w:pPr>
              <w:numPr>
                <w:ilvl w:val="0"/>
                <w:numId w:val="1"/>
              </w:numPr>
              <w:ind w:left="624" w:hanging="62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penetration testing execution standard, </w:t>
            </w:r>
            <w:r>
              <w:rPr>
                <w:rFonts w:ascii="Calibri" w:hAnsi="Calibri" w:cs="Calibri"/>
              </w:rPr>
              <w:br/>
            </w:r>
            <w:r w:rsidRPr="0000118E">
              <w:rPr>
                <w:rFonts w:ascii="Calibri" w:hAnsi="Calibri" w:cs="Calibri"/>
              </w:rPr>
              <w:t>http://www.pentest-standard.org/index.php/Main_Page</w:t>
            </w:r>
          </w:p>
        </w:tc>
      </w:tr>
    </w:tbl>
    <w:p w14:paraId="0BD61FA6" w14:textId="77777777" w:rsidR="008932CE" w:rsidRDefault="008932CE">
      <w:pPr>
        <w:rPr>
          <w:rFonts w:ascii="Calibri" w:hAnsi="Calibri" w:cs="Calibri"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8932CE" w14:paraId="618C9F18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8ECBC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8.2 Applications* (seminar / laboratory / project)</w:t>
            </w:r>
          </w:p>
          <w:p w14:paraId="0FEEC270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*The type is to be chosen according to the discipline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609DE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Teaching methods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78EA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FA1257" w14:paraId="2F2D9B0C" w14:textId="77777777" w:rsidTr="008010C1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3FBF" w14:textId="4BCF147B" w:rsidR="00FA1257" w:rsidRDefault="00FA1257" w:rsidP="00FA1257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lastRenderedPageBreak/>
              <w:t>Tools for penetration testing of networks</w:t>
            </w: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8EC04B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 w:rsidRPr="004717C8">
              <w:rPr>
                <w:rFonts w:ascii="Calibri" w:hAnsi="Calibri" w:cs="Calibri"/>
                <w:lang w:val="ro-RO"/>
              </w:rPr>
              <w:t>Dialogue</w:t>
            </w:r>
          </w:p>
          <w:p w14:paraId="2E73EA45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 w:rsidRPr="004717C8">
              <w:rPr>
                <w:rFonts w:ascii="Calibri" w:hAnsi="Calibri" w:cs="Calibri"/>
                <w:lang w:val="ro-RO"/>
              </w:rPr>
              <w:t>Problematization</w:t>
            </w:r>
          </w:p>
          <w:p w14:paraId="7AEBCC23" w14:textId="77777777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 w:rsidRPr="004717C8">
              <w:rPr>
                <w:rFonts w:ascii="Calibri" w:hAnsi="Calibri" w:cs="Calibri"/>
                <w:lang w:val="ro-RO"/>
              </w:rPr>
              <w:t>Conversation</w:t>
            </w:r>
          </w:p>
          <w:p w14:paraId="6C5A6F08" w14:textId="6F7F40AD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 w:rsidRPr="00DB23B7">
              <w:rPr>
                <w:rFonts w:ascii="Calibri" w:hAnsi="Calibri" w:cs="Calibri"/>
                <w:lang w:val="ro-RO"/>
              </w:rPr>
              <w:t>Methods that contribute to the development of critical thinking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6E48" w14:textId="60A9E409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6 hours</w:t>
            </w:r>
          </w:p>
        </w:tc>
      </w:tr>
      <w:tr w:rsidR="00FA1257" w14:paraId="01B06834" w14:textId="77777777" w:rsidTr="008010C1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1DB81" w14:textId="62517E5C" w:rsidR="00FA1257" w:rsidRDefault="00FA1257" w:rsidP="00FA1257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Tools for penetration testing of systems</w:t>
            </w:r>
          </w:p>
        </w:tc>
        <w:tc>
          <w:tcPr>
            <w:tcW w:w="27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36E838E" w14:textId="4B0435BF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9D86B" w14:textId="7B5539E4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6 hours</w:t>
            </w:r>
          </w:p>
        </w:tc>
      </w:tr>
      <w:tr w:rsidR="00FA1257" w14:paraId="6763CE33" w14:textId="77777777" w:rsidTr="008010C1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3295" w14:textId="1F3C9C54" w:rsidR="00FA1257" w:rsidRDefault="00FA1257" w:rsidP="00FA125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Password attacks. Types of passwords</w:t>
            </w:r>
          </w:p>
        </w:tc>
        <w:tc>
          <w:tcPr>
            <w:tcW w:w="27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377F8" w14:textId="5014231C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E168C" w14:textId="708E007B" w:rsidR="00FA1257" w:rsidRDefault="00FA1257" w:rsidP="00FA125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635C6B" w14:paraId="444058FF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ACA01" w14:textId="77777777" w:rsidR="00635C6B" w:rsidRDefault="00635C6B" w:rsidP="00635C6B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</w:p>
          <w:p w14:paraId="506C66AA" w14:textId="77777777" w:rsidR="009815C2" w:rsidRDefault="009815C2" w:rsidP="009815C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P. Kim, </w:t>
            </w:r>
            <w:r w:rsidRPr="009815C2">
              <w:rPr>
                <w:rFonts w:ascii="Calibri" w:hAnsi="Calibri" w:cs="Calibri"/>
                <w:i/>
                <w:iCs/>
              </w:rPr>
              <w:t>The Hacker playbook. Practical guide to penetration testing</w:t>
            </w:r>
            <w:r>
              <w:rPr>
                <w:rFonts w:ascii="Calibri" w:hAnsi="Calibri" w:cs="Calibri"/>
              </w:rPr>
              <w:t>, Secure Planet LLC, 2018</w:t>
            </w:r>
          </w:p>
          <w:p w14:paraId="69AB68E6" w14:textId="77777777" w:rsidR="009815C2" w:rsidRDefault="009815C2" w:rsidP="009815C2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G. Weidman, </w:t>
            </w:r>
            <w:r w:rsidRPr="000B2FAF">
              <w:rPr>
                <w:rFonts w:ascii="Calibri" w:hAnsi="Calibri" w:cs="Calibri"/>
                <w:i/>
                <w:iCs/>
              </w:rPr>
              <w:t>Penetration testing. A hands-on introduction to hacking</w:t>
            </w:r>
            <w:r>
              <w:rPr>
                <w:rFonts w:ascii="Calibri" w:hAnsi="Calibri" w:cs="Calibri"/>
              </w:rPr>
              <w:t>, No starch press, 2014</w:t>
            </w:r>
          </w:p>
          <w:p w14:paraId="78AAEDB9" w14:textId="77777777" w:rsidR="00635C6B" w:rsidRDefault="009815C2" w:rsidP="009815C2">
            <w:pPr>
              <w:numPr>
                <w:ilvl w:val="0"/>
                <w:numId w:val="2"/>
              </w:numPr>
              <w:tabs>
                <w:tab w:val="left" w:pos="623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J. Erickson, </w:t>
            </w:r>
            <w:r w:rsidRPr="009815C2">
              <w:rPr>
                <w:rFonts w:ascii="Calibri" w:hAnsi="Calibri" w:cs="Calibri"/>
                <w:i/>
                <w:iCs/>
              </w:rPr>
              <w:t>Hacking. The art of exploitation</w:t>
            </w:r>
            <w:r>
              <w:rPr>
                <w:rFonts w:ascii="Calibri" w:hAnsi="Calibri" w:cs="Calibri"/>
              </w:rPr>
              <w:t>, William Pollock, 2010</w:t>
            </w:r>
          </w:p>
          <w:p w14:paraId="37C9654F" w14:textId="506EDBA0" w:rsidR="0000118E" w:rsidRDefault="0000118E" w:rsidP="0000118E">
            <w:pPr>
              <w:numPr>
                <w:ilvl w:val="0"/>
                <w:numId w:val="2"/>
              </w:numPr>
              <w:tabs>
                <w:tab w:val="left" w:pos="623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penetration testing execution standard, </w:t>
            </w:r>
            <w:r>
              <w:rPr>
                <w:rFonts w:ascii="Calibri" w:hAnsi="Calibri" w:cs="Calibri"/>
              </w:rPr>
              <w:br/>
            </w:r>
            <w:r w:rsidRPr="0000118E">
              <w:rPr>
                <w:rFonts w:ascii="Calibri" w:hAnsi="Calibri" w:cs="Calibri"/>
              </w:rPr>
              <w:t>http://www.pentest-standard.org/index.php/Main_Page</w:t>
            </w:r>
          </w:p>
        </w:tc>
      </w:tr>
    </w:tbl>
    <w:p w14:paraId="73A30B8C" w14:textId="77777777" w:rsidR="008932CE" w:rsidRDefault="008932CE">
      <w:pPr>
        <w:rPr>
          <w:rFonts w:ascii="Calibri" w:hAnsi="Calibri" w:cs="Calibri"/>
          <w:lang w:val="ro-RO"/>
        </w:rPr>
      </w:pPr>
    </w:p>
    <w:p w14:paraId="50FEDCB0" w14:textId="77777777" w:rsidR="008932CE" w:rsidRDefault="00FD22FF">
      <w:pPr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9. Correlation between the content of the course and the needs/expectations of the epistemic community, professional associations and/or significant employers relevant for the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8932CE" w14:paraId="32C56E2B" w14:textId="77777777"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3C41" w14:textId="33AFEC0D" w:rsidR="008932CE" w:rsidRDefault="00FA1257">
            <w:pPr>
              <w:widowControl w:val="0"/>
              <w:jc w:val="both"/>
              <w:rPr>
                <w:rFonts w:ascii="Calibri" w:hAnsi="Calibri" w:cs="Calibri"/>
                <w:lang w:val="ro-RO"/>
              </w:rPr>
            </w:pPr>
            <w:r w:rsidRPr="00FA1257">
              <w:rPr>
                <w:rFonts w:ascii="Calibri" w:hAnsi="Calibri" w:cs="Calibri"/>
                <w:lang w:val="ro-RO"/>
              </w:rPr>
              <w:t>Assessing cybersecurity is an essential part of protecting data integrity and the stability of any structure of national interest.</w:t>
            </w:r>
          </w:p>
        </w:tc>
      </w:tr>
    </w:tbl>
    <w:p w14:paraId="3AD67A3E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10. Evaluation</w:t>
      </w:r>
    </w:p>
    <w:tbl>
      <w:tblPr>
        <w:tblW w:w="9576" w:type="dxa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1"/>
        <w:gridCol w:w="1559"/>
        <w:gridCol w:w="1846"/>
        <w:gridCol w:w="2200"/>
      </w:tblGrid>
      <w:tr w:rsidR="008932CE" w14:paraId="2CB63F35" w14:textId="77777777" w:rsidTr="00BA3E10">
        <w:trPr>
          <w:trHeight w:val="591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76E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Type of activity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BE8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10.1 Evaluation criteria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0A21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10.2 Evaluation methods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64D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10.3 Percentage of final grade</w:t>
            </w:r>
          </w:p>
        </w:tc>
      </w:tr>
      <w:tr w:rsidR="008932CE" w14:paraId="3B0CEF6A" w14:textId="77777777" w:rsidTr="00BA3E10">
        <w:trPr>
          <w:trHeight w:val="303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A3A97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10.4 Course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6869" w14:textId="14B3EBC0" w:rsidR="008932CE" w:rsidRDefault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Active participation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507F" w14:textId="1EF5CCE2" w:rsidR="008932CE" w:rsidRDefault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580" w14:textId="22D4E47F" w:rsidR="008932CE" w:rsidRDefault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10%</w:t>
            </w:r>
          </w:p>
        </w:tc>
      </w:tr>
      <w:tr w:rsidR="00BA3E10" w14:paraId="5767A49C" w14:textId="77777777" w:rsidTr="00BA3E10">
        <w:trPr>
          <w:trHeight w:val="924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498D05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10.5 Applications*</w:t>
            </w:r>
          </w:p>
          <w:p w14:paraId="72B3FF03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(Seminar/Laboratory / Project)</w:t>
            </w:r>
          </w:p>
          <w:p w14:paraId="7E4AFC37" w14:textId="77777777" w:rsidR="00BA3E10" w:rsidRDefault="00BA3E10" w:rsidP="00BA3E10">
            <w:pPr>
              <w:rPr>
                <w:rFonts w:ascii="Calibri" w:hAnsi="Calibri" w:cs="Calibri"/>
                <w:i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*The type is to be chosen according to the discipline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BA00" w14:textId="6A9DD7EA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Active participation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5AC2" w14:textId="4471241E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8643" w14:textId="43837342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10%</w:t>
            </w:r>
          </w:p>
        </w:tc>
      </w:tr>
      <w:tr w:rsidR="00BA3E10" w14:paraId="39B0B102" w14:textId="77777777" w:rsidTr="00BA3E10">
        <w:trPr>
          <w:trHeight w:val="255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21928FC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43E1" w14:textId="7D5789B2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Project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0400" w14:textId="6833C84D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582E" w14:textId="00F22C7D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40%</w:t>
            </w:r>
          </w:p>
        </w:tc>
      </w:tr>
      <w:tr w:rsidR="00BA3E10" w14:paraId="322FAB09" w14:textId="77777777" w:rsidTr="00BA3E10">
        <w:trPr>
          <w:trHeight w:val="255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2CE839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CA5E" w14:textId="4CA859FD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Exam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5510" w14:textId="0AD0E215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0348" w14:textId="7D4B427A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40%</w:t>
            </w:r>
          </w:p>
        </w:tc>
      </w:tr>
      <w:tr w:rsidR="00BA3E10" w14:paraId="5B0E0A18" w14:textId="77777777" w:rsidTr="00BA3E10">
        <w:trPr>
          <w:trHeight w:val="53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2E092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</w:p>
        </w:tc>
      </w:tr>
      <w:tr w:rsidR="00BA3E10" w14:paraId="33021D07" w14:textId="77777777" w:rsidTr="00BA3E10">
        <w:trPr>
          <w:trHeight w:val="303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61861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10.6 Minimum standard of achievement for the acquisition of the ECTS credits</w:t>
            </w:r>
          </w:p>
        </w:tc>
      </w:tr>
      <w:tr w:rsidR="00BA3E10" w14:paraId="3B8C54BC" w14:textId="77777777" w:rsidTr="00FA1257">
        <w:trPr>
          <w:trHeight w:val="426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5C92" w14:textId="69A18221" w:rsidR="00BA3E10" w:rsidRDefault="00FA1257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Static/dynamic analysis of aplications</w:t>
            </w:r>
          </w:p>
        </w:tc>
      </w:tr>
    </w:tbl>
    <w:p w14:paraId="357CEBA5" w14:textId="77777777" w:rsidR="00E41E7E" w:rsidRDefault="00E41E7E">
      <w:pPr>
        <w:rPr>
          <w:rFonts w:ascii="Calibri" w:hAnsi="Calibri" w:cs="Calibri"/>
          <w:lang w:val="ro-RO"/>
        </w:rPr>
      </w:pPr>
    </w:p>
    <w:p w14:paraId="61D3C16A" w14:textId="4F7ACFA6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Date of completion              Course Instructor,         </w:t>
      </w:r>
      <w:r>
        <w:rPr>
          <w:rFonts w:ascii="Calibri" w:hAnsi="Calibri" w:cs="Calibri"/>
          <w:lang w:val="ro-RO"/>
        </w:rPr>
        <w:tab/>
        <w:t xml:space="preserve">                                Teaching Assistant,</w:t>
      </w:r>
    </w:p>
    <w:p w14:paraId="6256C361" w14:textId="3C861719" w:rsidR="003F3885" w:rsidRDefault="0003717D" w:rsidP="0003717D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20.09.2022       </w:t>
      </w:r>
      <w:r>
        <w:rPr>
          <w:rFonts w:ascii="Calibri" w:hAnsi="Calibri" w:cs="Calibri"/>
          <w:lang w:val="ro-RO"/>
        </w:rPr>
        <w:tab/>
      </w:r>
      <w:r w:rsidR="003F3885">
        <w:rPr>
          <w:rFonts w:ascii="Calibri" w:hAnsi="Calibri" w:cs="Calibri"/>
          <w:lang w:val="ro-RO"/>
        </w:rPr>
        <w:t>Assoc. Prof. IONESCU Viorel, Ph.D.        Assoc. Prof. IONESCU Viorel, Ph.D.</w:t>
      </w:r>
    </w:p>
    <w:p w14:paraId="1D33BFAD" w14:textId="45BF5AC0" w:rsidR="003F3885" w:rsidRDefault="003F3885" w:rsidP="003F3885">
      <w:pPr>
        <w:rPr>
          <w:rFonts w:ascii="Calibri" w:hAnsi="Calibri" w:cs="Calibri"/>
          <w:lang w:val="ro-RO"/>
        </w:rPr>
      </w:pPr>
    </w:p>
    <w:p w14:paraId="13AFF96B" w14:textId="2A9899D5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</w:r>
      <w:r w:rsidR="0004049B">
        <w:rPr>
          <w:rFonts w:ascii="Calibri" w:hAnsi="Calibri" w:cs="Calibri"/>
          <w:lang w:val="ro-RO"/>
        </w:rPr>
        <w:t xml:space="preserve"> </w:t>
      </w:r>
      <w:r>
        <w:rPr>
          <w:rFonts w:ascii="Calibri" w:hAnsi="Calibri" w:cs="Calibri"/>
          <w:lang w:val="ro-RO"/>
        </w:rPr>
        <w:t xml:space="preserve">            </w:t>
      </w:r>
      <w:r w:rsidR="0004049B">
        <w:rPr>
          <w:rFonts w:ascii="Calibri" w:hAnsi="Calibri" w:cs="Calibri"/>
          <w:lang w:val="ro-RO"/>
        </w:rPr>
        <w:tab/>
      </w:r>
      <w:r w:rsidR="0004049B">
        <w:rPr>
          <w:rFonts w:ascii="Calibri" w:hAnsi="Calibri" w:cs="Calibri"/>
          <w:lang w:val="ro-RO"/>
        </w:rPr>
        <w:tab/>
      </w:r>
      <w:r w:rsidR="0004049B">
        <w:rPr>
          <w:rFonts w:ascii="Calibri" w:hAnsi="Calibri" w:cs="Calibri"/>
          <w:lang w:val="ro-RO"/>
        </w:rPr>
        <w:tab/>
      </w:r>
      <w:r w:rsidR="00792417">
        <w:rPr>
          <w:rFonts w:ascii="Calibri" w:hAnsi="Calibri" w:cs="Calibri"/>
          <w:lang w:val="ro-RO"/>
        </w:rPr>
        <w:tab/>
      </w:r>
      <w:r w:rsidR="00792417">
        <w:rPr>
          <w:rFonts w:ascii="Calibri" w:hAnsi="Calibri" w:cs="Calibri"/>
          <w:lang w:val="ro-RO"/>
        </w:rPr>
        <w:tab/>
      </w:r>
      <w:r w:rsidR="00792417">
        <w:rPr>
          <w:rFonts w:ascii="Calibri" w:hAnsi="Calibri" w:cs="Calibri"/>
          <w:lang w:val="ro-RO"/>
        </w:rPr>
        <w:tab/>
      </w:r>
      <w:r w:rsidR="00792417">
        <w:rPr>
          <w:rFonts w:ascii="Calibri" w:hAnsi="Calibri" w:cs="Calibri"/>
          <w:lang w:val="ro-RO"/>
        </w:rPr>
        <w:tab/>
      </w:r>
    </w:p>
    <w:p w14:paraId="610045A7" w14:textId="7F929330" w:rsidR="008932CE" w:rsidRDefault="008932CE" w:rsidP="00913800">
      <w:pPr>
        <w:jc w:val="center"/>
        <w:rPr>
          <w:rFonts w:ascii="Calibri" w:hAnsi="Calibri" w:cs="Calibri"/>
          <w:lang w:val="ro-RO"/>
        </w:rPr>
      </w:pPr>
    </w:p>
    <w:p w14:paraId="193B646F" w14:textId="77777777" w:rsidR="008932CE" w:rsidRDefault="008932CE">
      <w:pPr>
        <w:rPr>
          <w:rFonts w:ascii="Calibri" w:hAnsi="Calibri" w:cs="Calibri"/>
          <w:lang w:val="ro-RO"/>
        </w:rPr>
      </w:pPr>
    </w:p>
    <w:p w14:paraId="1688B3EB" w14:textId="62EC5C56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Date of approval in the Department</w:t>
      </w:r>
      <w:r>
        <w:rPr>
          <w:rFonts w:ascii="Calibri" w:hAnsi="Calibri" w:cs="Calibri"/>
          <w:lang w:val="ro-RO"/>
        </w:rPr>
        <w:tab/>
        <w:t xml:space="preserve">                                 </w:t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 xml:space="preserve">     Head of Department</w:t>
      </w:r>
      <w:r w:rsidR="009E711C">
        <w:rPr>
          <w:rFonts w:ascii="Calibri" w:hAnsi="Calibri" w:cs="Calibri"/>
          <w:lang w:val="ro-RO"/>
        </w:rPr>
        <w:t>,</w:t>
      </w:r>
    </w:p>
    <w:p w14:paraId="58B5FFFA" w14:textId="118B58C2" w:rsidR="008932CE" w:rsidRDefault="0003717D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27/09/2022</w:t>
      </w:r>
      <w:r w:rsidR="00FD22FF">
        <w:rPr>
          <w:rFonts w:ascii="Calibri" w:hAnsi="Calibri" w:cs="Calibri"/>
          <w:lang w:val="ro-RO"/>
        </w:rPr>
        <w:tab/>
      </w:r>
      <w:r w:rsidR="00FD22FF">
        <w:rPr>
          <w:rFonts w:ascii="Calibri" w:hAnsi="Calibri" w:cs="Calibri"/>
          <w:lang w:val="ro-RO"/>
        </w:rPr>
        <w:tab/>
      </w:r>
      <w:r w:rsidR="00FD22FF">
        <w:rPr>
          <w:rFonts w:ascii="Calibri" w:hAnsi="Calibri" w:cs="Calibri"/>
          <w:lang w:val="ro-RO"/>
        </w:rPr>
        <w:tab/>
      </w:r>
      <w:r w:rsidR="00FD22FF">
        <w:rPr>
          <w:rFonts w:ascii="Calibri" w:hAnsi="Calibri" w:cs="Calibri"/>
          <w:lang w:val="ro-RO"/>
        </w:rPr>
        <w:tab/>
      </w:r>
      <w:r w:rsidR="00FD22FF">
        <w:rPr>
          <w:rFonts w:ascii="Calibri" w:hAnsi="Calibri" w:cs="Calibri"/>
          <w:lang w:val="ro-RO"/>
        </w:rPr>
        <w:tab/>
      </w:r>
      <w:r w:rsidR="00FD22FF">
        <w:rPr>
          <w:rFonts w:ascii="Calibri" w:hAnsi="Calibri" w:cs="Calibri"/>
          <w:lang w:val="ro-RO"/>
        </w:rPr>
        <w:tab/>
        <w:t xml:space="preserve">            </w:t>
      </w:r>
      <w:r w:rsidR="00245A34">
        <w:rPr>
          <w:rFonts w:ascii="Calibri" w:hAnsi="Calibri" w:cs="Calibri"/>
          <w:lang w:val="ro-RO"/>
        </w:rPr>
        <w:t>Assoc. Prof. Puchianu Crenguta, Ph.D</w:t>
      </w:r>
      <w:r w:rsidR="00FD22FF">
        <w:rPr>
          <w:rFonts w:ascii="Calibri" w:hAnsi="Calibri" w:cs="Calibri"/>
          <w:lang w:val="ro-RO"/>
        </w:rPr>
        <w:t xml:space="preserve">         </w:t>
      </w:r>
    </w:p>
    <w:p w14:paraId="3AD6FC29" w14:textId="77777777" w:rsidR="008932CE" w:rsidRDefault="008932CE"/>
    <w:p w14:paraId="6494821D" w14:textId="77777777" w:rsidR="008932CE" w:rsidRDefault="00FD22FF">
      <w:pPr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Dean,</w:t>
      </w:r>
    </w:p>
    <w:p w14:paraId="6A0D46EC" w14:textId="491149FE" w:rsidR="001E68E8" w:rsidRDefault="00245A34" w:rsidP="001E68E8">
      <w:pPr>
        <w:jc w:val="center"/>
      </w:pPr>
      <w:r>
        <w:rPr>
          <w:rFonts w:ascii="Calibri" w:hAnsi="Calibri" w:cs="Calibri"/>
          <w:lang w:val="ro-RO"/>
        </w:rPr>
        <w:t>Assoc. Prof. Nicola Aurelian, Ph.D</w:t>
      </w:r>
    </w:p>
    <w:sectPr w:rsidR="001E68E8">
      <w:footerReference w:type="default" r:id="rId12"/>
      <w:pgSz w:w="11906" w:h="16838"/>
      <w:pgMar w:top="1134" w:right="1134" w:bottom="1134" w:left="1418" w:header="851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F271" w14:textId="77777777" w:rsidR="004F22D8" w:rsidRDefault="004F22D8">
      <w:r>
        <w:separator/>
      </w:r>
    </w:p>
  </w:endnote>
  <w:endnote w:type="continuationSeparator" w:id="0">
    <w:p w14:paraId="29906959" w14:textId="77777777" w:rsidR="004F22D8" w:rsidRDefault="004F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84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ED5AC7" w14:textId="3C62DF75" w:rsidR="00E9144D" w:rsidRDefault="00E9144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0932B0" w14:textId="77777777" w:rsidR="00E9144D" w:rsidRDefault="00E91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B911F" w14:textId="77777777" w:rsidR="004F22D8" w:rsidRDefault="004F22D8">
      <w:r>
        <w:separator/>
      </w:r>
    </w:p>
  </w:footnote>
  <w:footnote w:type="continuationSeparator" w:id="0">
    <w:p w14:paraId="58B39E80" w14:textId="77777777" w:rsidR="004F22D8" w:rsidRDefault="004F2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A0832"/>
    <w:multiLevelType w:val="multilevel"/>
    <w:tmpl w:val="2F66B2B0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1F56CF3"/>
    <w:multiLevelType w:val="multilevel"/>
    <w:tmpl w:val="EFE238A8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C8903BD"/>
    <w:multiLevelType w:val="multilevel"/>
    <w:tmpl w:val="3E300D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2134507">
    <w:abstractNumId w:val="0"/>
  </w:num>
  <w:num w:numId="2" w16cid:durableId="1493446290">
    <w:abstractNumId w:val="1"/>
  </w:num>
  <w:num w:numId="3" w16cid:durableId="145822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2CE"/>
    <w:rsid w:val="0000118E"/>
    <w:rsid w:val="00015BC7"/>
    <w:rsid w:val="0003717D"/>
    <w:rsid w:val="0004049B"/>
    <w:rsid w:val="000A7CE0"/>
    <w:rsid w:val="000B2FAF"/>
    <w:rsid w:val="00164479"/>
    <w:rsid w:val="001E68E8"/>
    <w:rsid w:val="0022350A"/>
    <w:rsid w:val="00233DA2"/>
    <w:rsid w:val="00245A34"/>
    <w:rsid w:val="002F58AB"/>
    <w:rsid w:val="0035001F"/>
    <w:rsid w:val="003C1EB6"/>
    <w:rsid w:val="003F3885"/>
    <w:rsid w:val="00443183"/>
    <w:rsid w:val="00481341"/>
    <w:rsid w:val="00484B70"/>
    <w:rsid w:val="004F22D8"/>
    <w:rsid w:val="0053784D"/>
    <w:rsid w:val="005775E6"/>
    <w:rsid w:val="00635C6B"/>
    <w:rsid w:val="006E4E65"/>
    <w:rsid w:val="006F7EDD"/>
    <w:rsid w:val="00755681"/>
    <w:rsid w:val="00771384"/>
    <w:rsid w:val="00792417"/>
    <w:rsid w:val="00795F56"/>
    <w:rsid w:val="00826C7B"/>
    <w:rsid w:val="00846705"/>
    <w:rsid w:val="008724FC"/>
    <w:rsid w:val="008932CE"/>
    <w:rsid w:val="008E485B"/>
    <w:rsid w:val="00913800"/>
    <w:rsid w:val="00933E6E"/>
    <w:rsid w:val="0096540E"/>
    <w:rsid w:val="009815C2"/>
    <w:rsid w:val="0099536A"/>
    <w:rsid w:val="009A339B"/>
    <w:rsid w:val="009E711C"/>
    <w:rsid w:val="00AB191F"/>
    <w:rsid w:val="00B75DFE"/>
    <w:rsid w:val="00BA3E10"/>
    <w:rsid w:val="00BF342F"/>
    <w:rsid w:val="00C674DB"/>
    <w:rsid w:val="00C74606"/>
    <w:rsid w:val="00C96EF5"/>
    <w:rsid w:val="00CB0B9B"/>
    <w:rsid w:val="00CB73CC"/>
    <w:rsid w:val="00CF6317"/>
    <w:rsid w:val="00D17DF6"/>
    <w:rsid w:val="00D3223A"/>
    <w:rsid w:val="00E2070F"/>
    <w:rsid w:val="00E41E7E"/>
    <w:rsid w:val="00E9144D"/>
    <w:rsid w:val="00EA1A94"/>
    <w:rsid w:val="00F11CB4"/>
    <w:rsid w:val="00FA1257"/>
    <w:rsid w:val="00FC2387"/>
    <w:rsid w:val="00FD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3BF7"/>
  <w15:docId w15:val="{C3024BAE-44C7-4248-A90A-D61D3AED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8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customXml/itemProps5.xml><?xml version="1.0" encoding="utf-8"?>
<ds:datastoreItem xmlns:ds="http://schemas.openxmlformats.org/officeDocument/2006/customXml" ds:itemID="{D57D5172-ACB2-48A9-92CA-CE43B7A62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Crenguta Puchianu</cp:lastModifiedBy>
  <cp:revision>60</cp:revision>
  <cp:lastPrinted>2022-09-06T14:55:00Z</cp:lastPrinted>
  <dcterms:created xsi:type="dcterms:W3CDTF">2021-03-08T18:18:00Z</dcterms:created>
  <dcterms:modified xsi:type="dcterms:W3CDTF">2022-10-19T16:26:00Z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